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7724E" w14:textId="710B5507" w:rsidR="001A6A0C" w:rsidRPr="00EA1AE6" w:rsidRDefault="00EA1AE6" w:rsidP="000316D8">
      <w:pPr>
        <w:spacing w:after="240"/>
        <w:ind w:left="-360" w:right="720"/>
        <w:jc w:val="center"/>
        <w:rPr>
          <w:rFonts w:asciiTheme="minorHAnsi" w:hAnsiTheme="minorHAnsi" w:cstheme="minorHAnsi"/>
          <w:b/>
          <w:color w:val="002060"/>
          <w:sz w:val="36"/>
          <w:szCs w:val="36"/>
        </w:rPr>
      </w:pPr>
      <w:bookmarkStart w:id="0" w:name="_Hlk28857373"/>
      <w:r w:rsidRPr="00EA1AE6">
        <w:rPr>
          <w:noProof/>
          <w:color w:val="0070C0"/>
        </w:rPr>
        <w:drawing>
          <wp:anchor distT="0" distB="0" distL="114300" distR="114300" simplePos="0" relativeHeight="251658240" behindDoc="0" locked="0" layoutInCell="1" allowOverlap="1" wp14:anchorId="0B637128" wp14:editId="7150B5B5">
            <wp:simplePos x="0" y="0"/>
            <wp:positionH relativeFrom="column">
              <wp:posOffset>314960</wp:posOffset>
            </wp:positionH>
            <wp:positionV relativeFrom="paragraph">
              <wp:posOffset>0</wp:posOffset>
            </wp:positionV>
            <wp:extent cx="1651167" cy="604471"/>
            <wp:effectExtent l="0" t="0" r="6350" b="5715"/>
            <wp:wrapSquare wrapText="bothSides"/>
            <wp:docPr id="2" name="Picture 2" descr="Ocean Isle Property Owner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ean Isle Property Owners Associ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167" cy="604471"/>
                    </a:xfrm>
                    <a:prstGeom prst="rect">
                      <a:avLst/>
                    </a:prstGeom>
                    <a:noFill/>
                    <a:ln>
                      <a:noFill/>
                    </a:ln>
                  </pic:spPr>
                </pic:pic>
              </a:graphicData>
            </a:graphic>
            <wp14:sizeRelH relativeFrom="page">
              <wp14:pctWidth>0</wp14:pctWidth>
            </wp14:sizeRelH>
            <wp14:sizeRelV relativeFrom="page">
              <wp14:pctHeight>0</wp14:pctHeight>
            </wp14:sizeRelV>
          </wp:anchor>
        </w:drawing>
      </w:r>
      <w:r w:rsidR="004E02F8" w:rsidRPr="00EA1AE6">
        <w:rPr>
          <w:rFonts w:asciiTheme="minorHAnsi" w:hAnsiTheme="minorHAnsi" w:cstheme="minorHAnsi"/>
          <w:b/>
          <w:color w:val="002060"/>
          <w:sz w:val="36"/>
          <w:szCs w:val="36"/>
        </w:rPr>
        <w:t xml:space="preserve">2020 Board of Directors </w:t>
      </w:r>
      <w:r w:rsidR="00174FB4">
        <w:rPr>
          <w:rFonts w:asciiTheme="minorHAnsi" w:hAnsiTheme="minorHAnsi" w:cstheme="minorHAnsi"/>
          <w:b/>
          <w:color w:val="002060"/>
          <w:sz w:val="36"/>
          <w:szCs w:val="36"/>
        </w:rPr>
        <w:br/>
      </w:r>
      <w:r w:rsidR="004E02F8" w:rsidRPr="000316D8">
        <w:rPr>
          <w:rFonts w:asciiTheme="minorHAnsi" w:hAnsiTheme="minorHAnsi" w:cstheme="minorHAnsi"/>
          <w:b/>
          <w:color w:val="002060"/>
          <w:sz w:val="32"/>
          <w:szCs w:val="32"/>
        </w:rPr>
        <w:t>Meeting</w:t>
      </w:r>
      <w:r w:rsidR="001A6A0C" w:rsidRPr="000316D8">
        <w:rPr>
          <w:rFonts w:asciiTheme="minorHAnsi" w:hAnsiTheme="minorHAnsi" w:cstheme="minorHAnsi"/>
          <w:b/>
          <w:color w:val="002060"/>
          <w:sz w:val="32"/>
          <w:szCs w:val="32"/>
        </w:rPr>
        <w:t xml:space="preserve"> Minutes</w:t>
      </w:r>
    </w:p>
    <w:p w14:paraId="38A8DF0C" w14:textId="278B06E8" w:rsidR="001A6A0C" w:rsidRDefault="001A6A0C" w:rsidP="009311F0">
      <w:pPr>
        <w:tabs>
          <w:tab w:val="left" w:pos="1800"/>
          <w:tab w:val="left" w:pos="6840"/>
        </w:tabs>
        <w:spacing w:before="60" w:after="60"/>
        <w:ind w:left="360"/>
        <w:rPr>
          <w:rFonts w:asciiTheme="minorHAnsi" w:hAnsiTheme="minorHAnsi" w:cstheme="minorHAnsi"/>
          <w:b/>
          <w:color w:val="002060"/>
          <w:sz w:val="22"/>
          <w:szCs w:val="22"/>
        </w:rPr>
      </w:pPr>
      <w:r w:rsidRPr="00542571">
        <w:rPr>
          <w:rFonts w:asciiTheme="minorHAnsi" w:hAnsiTheme="minorHAnsi" w:cstheme="minorHAnsi"/>
          <w:b/>
          <w:sz w:val="22"/>
          <w:szCs w:val="22"/>
        </w:rPr>
        <w:t xml:space="preserve">Meeting Date: </w:t>
      </w:r>
      <w:r w:rsidRPr="00542571">
        <w:rPr>
          <w:rFonts w:asciiTheme="minorHAnsi" w:hAnsiTheme="minorHAnsi" w:cstheme="minorHAnsi"/>
          <w:b/>
          <w:sz w:val="22"/>
          <w:szCs w:val="22"/>
        </w:rPr>
        <w:tab/>
      </w:r>
      <w:r w:rsidR="00686618">
        <w:rPr>
          <w:rFonts w:asciiTheme="minorHAnsi" w:hAnsiTheme="minorHAnsi" w:cstheme="minorHAnsi"/>
          <w:b/>
          <w:color w:val="002060"/>
          <w:sz w:val="22"/>
          <w:szCs w:val="22"/>
        </w:rPr>
        <w:t>July 6, 2020</w:t>
      </w:r>
      <w:r w:rsidR="00A6004F">
        <w:rPr>
          <w:rFonts w:asciiTheme="minorHAnsi" w:hAnsiTheme="minorHAnsi" w:cstheme="minorHAnsi"/>
          <w:b/>
          <w:color w:val="002060"/>
          <w:sz w:val="22"/>
          <w:szCs w:val="22"/>
        </w:rPr>
        <w:t xml:space="preserve"> Updated</w:t>
      </w:r>
      <w:r w:rsidRPr="00542571">
        <w:rPr>
          <w:rFonts w:asciiTheme="minorHAnsi" w:hAnsiTheme="minorHAnsi" w:cstheme="minorHAnsi"/>
          <w:b/>
          <w:sz w:val="22"/>
          <w:szCs w:val="22"/>
        </w:rPr>
        <w:tab/>
        <w:t>Start Time:</w:t>
      </w:r>
      <w:r w:rsidR="00567951" w:rsidRPr="00542571">
        <w:rPr>
          <w:rFonts w:asciiTheme="minorHAnsi" w:hAnsiTheme="minorHAnsi" w:cstheme="minorHAnsi"/>
          <w:b/>
          <w:sz w:val="22"/>
          <w:szCs w:val="22"/>
        </w:rPr>
        <w:tab/>
      </w:r>
      <w:r w:rsidR="00686618">
        <w:rPr>
          <w:rFonts w:asciiTheme="minorHAnsi" w:hAnsiTheme="minorHAnsi" w:cstheme="minorHAnsi"/>
          <w:b/>
          <w:color w:val="002060"/>
          <w:sz w:val="22"/>
          <w:szCs w:val="22"/>
        </w:rPr>
        <w:t>1 PM</w:t>
      </w:r>
    </w:p>
    <w:p w14:paraId="67837C01" w14:textId="282C2029" w:rsidR="00A6004F" w:rsidRPr="00A6004F" w:rsidRDefault="00A6004F" w:rsidP="00A6004F">
      <w:pPr>
        <w:spacing w:after="240"/>
        <w:ind w:left="360" w:right="720"/>
        <w:rPr>
          <w:rFonts w:asciiTheme="minorHAnsi" w:hAnsiTheme="minorHAnsi" w:cstheme="minorHAnsi"/>
          <w:bCs/>
          <w:color w:val="000000" w:themeColor="text1"/>
          <w:sz w:val="22"/>
          <w:szCs w:val="22"/>
        </w:rPr>
      </w:pPr>
      <w:r w:rsidRPr="0046675B">
        <w:rPr>
          <w:rFonts w:asciiTheme="minorHAnsi" w:hAnsiTheme="minorHAnsi" w:cstheme="minorHAnsi"/>
          <w:bCs/>
          <w:color w:val="000000" w:themeColor="text1"/>
          <w:sz w:val="22"/>
          <w:szCs w:val="22"/>
        </w:rPr>
        <w:t>On the advice of legal counsel, the July 6</w:t>
      </w:r>
      <w:r w:rsidRPr="0046675B">
        <w:rPr>
          <w:rFonts w:asciiTheme="minorHAnsi" w:hAnsiTheme="minorHAnsi" w:cstheme="minorHAnsi"/>
          <w:bCs/>
          <w:color w:val="000000" w:themeColor="text1"/>
          <w:sz w:val="22"/>
          <w:szCs w:val="22"/>
          <w:vertAlign w:val="superscript"/>
        </w:rPr>
        <w:t>th</w:t>
      </w:r>
      <w:r w:rsidRPr="0046675B">
        <w:rPr>
          <w:rFonts w:asciiTheme="minorHAnsi" w:hAnsiTheme="minorHAnsi" w:cstheme="minorHAnsi"/>
          <w:bCs/>
          <w:color w:val="000000" w:themeColor="text1"/>
          <w:sz w:val="22"/>
          <w:szCs w:val="22"/>
        </w:rPr>
        <w:t>, 2020 Ocean Isle Property Owners Board of Directors meeting</w:t>
      </w:r>
      <w:r w:rsidR="00415B64">
        <w:rPr>
          <w:rFonts w:asciiTheme="minorHAnsi" w:hAnsiTheme="minorHAnsi" w:cstheme="minorHAnsi"/>
          <w:bCs/>
          <w:color w:val="000000" w:themeColor="text1"/>
          <w:sz w:val="22"/>
          <w:szCs w:val="22"/>
        </w:rPr>
        <w:t xml:space="preserve"> minutes</w:t>
      </w:r>
      <w:r>
        <w:rPr>
          <w:rFonts w:asciiTheme="minorHAnsi" w:hAnsiTheme="minorHAnsi" w:cstheme="minorHAnsi"/>
          <w:bCs/>
          <w:color w:val="000000" w:themeColor="text1"/>
          <w:sz w:val="22"/>
          <w:szCs w:val="22"/>
        </w:rPr>
        <w:t xml:space="preserve"> </w:t>
      </w:r>
      <w:r w:rsidRPr="0046675B">
        <w:rPr>
          <w:rFonts w:asciiTheme="minorHAnsi" w:hAnsiTheme="minorHAnsi" w:cstheme="minorHAnsi"/>
          <w:bCs/>
          <w:color w:val="000000" w:themeColor="text1"/>
          <w:sz w:val="22"/>
          <w:szCs w:val="22"/>
        </w:rPr>
        <w:t>have been upd</w:t>
      </w:r>
      <w:r w:rsidR="00E67E6B">
        <w:rPr>
          <w:rFonts w:asciiTheme="minorHAnsi" w:hAnsiTheme="minorHAnsi" w:cstheme="minorHAnsi"/>
          <w:bCs/>
          <w:color w:val="000000" w:themeColor="text1"/>
          <w:sz w:val="22"/>
          <w:szCs w:val="22"/>
        </w:rPr>
        <w:t>ated and clarified</w:t>
      </w:r>
      <w:r>
        <w:rPr>
          <w:rFonts w:asciiTheme="minorHAnsi" w:hAnsiTheme="minorHAnsi" w:cstheme="minorHAnsi"/>
          <w:bCs/>
          <w:color w:val="000000" w:themeColor="text1"/>
          <w:sz w:val="22"/>
          <w:szCs w:val="22"/>
        </w:rPr>
        <w:t>.</w:t>
      </w:r>
    </w:p>
    <w:bookmarkEnd w:id="0"/>
    <w:p w14:paraId="6E025809" w14:textId="62566EE3" w:rsidR="001A6A0C" w:rsidRPr="00542571" w:rsidRDefault="001A6A0C" w:rsidP="006D32BA">
      <w:pPr>
        <w:tabs>
          <w:tab w:val="left" w:pos="1800"/>
        </w:tabs>
        <w:spacing w:before="60" w:after="60"/>
        <w:ind w:left="1800" w:hanging="1440"/>
        <w:rPr>
          <w:rFonts w:asciiTheme="minorHAnsi" w:hAnsiTheme="minorHAnsi" w:cstheme="minorHAnsi"/>
          <w:b/>
          <w:sz w:val="22"/>
          <w:szCs w:val="22"/>
        </w:rPr>
      </w:pPr>
      <w:r w:rsidRPr="00542571">
        <w:rPr>
          <w:rFonts w:asciiTheme="minorHAnsi" w:hAnsiTheme="minorHAnsi" w:cstheme="minorHAnsi"/>
          <w:b/>
          <w:sz w:val="22"/>
          <w:szCs w:val="22"/>
        </w:rPr>
        <w:t>Location:</w:t>
      </w:r>
      <w:r w:rsidR="00E67E6B">
        <w:rPr>
          <w:rFonts w:asciiTheme="minorHAnsi" w:hAnsiTheme="minorHAnsi" w:cstheme="minorHAnsi"/>
          <w:b/>
          <w:sz w:val="22"/>
          <w:szCs w:val="22"/>
        </w:rPr>
        <w:t xml:space="preserve">      </w:t>
      </w:r>
      <w:r w:rsidR="00E67E6B">
        <w:rPr>
          <w:rFonts w:asciiTheme="minorHAnsi" w:hAnsiTheme="minorHAnsi" w:cstheme="minorHAnsi"/>
          <w:b/>
          <w:sz w:val="22"/>
          <w:szCs w:val="22"/>
        </w:rPr>
        <w:tab/>
      </w:r>
      <w:r w:rsidR="00686618">
        <w:rPr>
          <w:rFonts w:asciiTheme="minorHAnsi" w:hAnsiTheme="minorHAnsi" w:cstheme="minorHAnsi"/>
          <w:bCs/>
          <w:color w:val="002060"/>
          <w:sz w:val="22"/>
          <w:szCs w:val="22"/>
        </w:rPr>
        <w:t>OIB Town Park</w:t>
      </w:r>
    </w:p>
    <w:p w14:paraId="31F03371" w14:textId="0E5AAC5B" w:rsidR="001A6A0C" w:rsidRPr="00542571" w:rsidRDefault="00007530" w:rsidP="006D32BA">
      <w:pPr>
        <w:tabs>
          <w:tab w:val="left" w:pos="1800"/>
        </w:tabs>
        <w:spacing w:before="60" w:after="60"/>
        <w:ind w:left="1800" w:hanging="1440"/>
        <w:rPr>
          <w:rFonts w:asciiTheme="minorHAnsi" w:hAnsiTheme="minorHAnsi" w:cstheme="minorHAnsi"/>
          <w:b/>
          <w:sz w:val="22"/>
          <w:szCs w:val="22"/>
        </w:rPr>
      </w:pPr>
      <w:r w:rsidRPr="00542571">
        <w:rPr>
          <w:rFonts w:asciiTheme="minorHAnsi" w:hAnsiTheme="minorHAnsi" w:cstheme="minorHAnsi"/>
          <w:b/>
          <w:sz w:val="22"/>
          <w:szCs w:val="22"/>
        </w:rPr>
        <w:t>Attendees</w:t>
      </w:r>
      <w:r w:rsidR="001A6A0C" w:rsidRPr="00542571">
        <w:rPr>
          <w:rFonts w:asciiTheme="minorHAnsi" w:hAnsiTheme="minorHAnsi" w:cstheme="minorHAnsi"/>
          <w:b/>
          <w:sz w:val="22"/>
          <w:szCs w:val="22"/>
        </w:rPr>
        <w:t>:</w:t>
      </w:r>
      <w:r w:rsidR="001A6A0C" w:rsidRPr="00542571">
        <w:rPr>
          <w:rFonts w:asciiTheme="minorHAnsi" w:hAnsiTheme="minorHAnsi" w:cstheme="minorHAnsi"/>
          <w:b/>
          <w:sz w:val="22"/>
          <w:szCs w:val="22"/>
        </w:rPr>
        <w:tab/>
      </w:r>
      <w:r w:rsidR="00EA1AE6" w:rsidRPr="00542571">
        <w:rPr>
          <w:rFonts w:asciiTheme="minorHAnsi" w:hAnsiTheme="minorHAnsi" w:cstheme="minorHAnsi"/>
          <w:color w:val="002060"/>
          <w:sz w:val="22"/>
          <w:szCs w:val="22"/>
        </w:rPr>
        <w:t>Mark Robertson,</w:t>
      </w:r>
      <w:r w:rsidR="00D7615E" w:rsidRPr="00542571">
        <w:rPr>
          <w:rFonts w:asciiTheme="minorHAnsi" w:hAnsiTheme="minorHAnsi" w:cstheme="minorHAnsi"/>
          <w:color w:val="002060"/>
          <w:sz w:val="22"/>
          <w:szCs w:val="22"/>
        </w:rPr>
        <w:t xml:space="preserve"> </w:t>
      </w:r>
      <w:r w:rsidR="00EA1AE6" w:rsidRPr="00542571">
        <w:rPr>
          <w:rFonts w:asciiTheme="minorHAnsi" w:hAnsiTheme="minorHAnsi" w:cstheme="minorHAnsi"/>
          <w:color w:val="002060"/>
          <w:sz w:val="22"/>
          <w:szCs w:val="22"/>
        </w:rPr>
        <w:t>Kevin Dempsey, Wendy Hughes, Ida Moon</w:t>
      </w:r>
      <w:r w:rsidR="00686618">
        <w:rPr>
          <w:rFonts w:asciiTheme="minorHAnsi" w:hAnsiTheme="minorHAnsi" w:cstheme="minorHAnsi"/>
          <w:color w:val="002060"/>
          <w:sz w:val="22"/>
          <w:szCs w:val="22"/>
        </w:rPr>
        <w:t xml:space="preserve"> </w:t>
      </w:r>
      <w:r w:rsidR="00E5033C">
        <w:rPr>
          <w:rFonts w:asciiTheme="minorHAnsi" w:hAnsiTheme="minorHAnsi" w:cstheme="minorHAnsi"/>
          <w:color w:val="002060"/>
          <w:sz w:val="22"/>
          <w:szCs w:val="22"/>
        </w:rPr>
        <w:t>(Emeritus)</w:t>
      </w:r>
      <w:r w:rsidR="00EA1AE6" w:rsidRPr="00542571">
        <w:rPr>
          <w:rFonts w:asciiTheme="minorHAnsi" w:hAnsiTheme="minorHAnsi" w:cstheme="minorHAnsi"/>
          <w:color w:val="002060"/>
          <w:sz w:val="22"/>
          <w:szCs w:val="22"/>
        </w:rPr>
        <w:t>, Leigh Simmons,</w:t>
      </w:r>
      <w:r w:rsidR="009404DE" w:rsidRPr="00542571">
        <w:rPr>
          <w:rFonts w:asciiTheme="minorHAnsi" w:hAnsiTheme="minorHAnsi" w:cstheme="minorHAnsi"/>
          <w:color w:val="002060"/>
          <w:sz w:val="22"/>
          <w:szCs w:val="22"/>
        </w:rPr>
        <w:t xml:space="preserve"> </w:t>
      </w:r>
      <w:r w:rsidR="00686618">
        <w:rPr>
          <w:rFonts w:asciiTheme="minorHAnsi" w:hAnsiTheme="minorHAnsi" w:cstheme="minorHAnsi"/>
          <w:color w:val="002060"/>
          <w:sz w:val="22"/>
          <w:szCs w:val="22"/>
        </w:rPr>
        <w:t>Scott Outlaw, Gayle Hughes, Glenn Withers</w:t>
      </w:r>
    </w:p>
    <w:p w14:paraId="5F2C7F4B" w14:textId="0DEBDAA8" w:rsidR="004E02F8" w:rsidRPr="00686618" w:rsidRDefault="004E02F8" w:rsidP="006D32BA">
      <w:pPr>
        <w:tabs>
          <w:tab w:val="left" w:pos="1800"/>
        </w:tabs>
        <w:spacing w:before="60" w:after="60"/>
        <w:ind w:left="1800" w:hanging="1440"/>
        <w:rPr>
          <w:rFonts w:asciiTheme="minorHAnsi" w:hAnsiTheme="minorHAnsi" w:cstheme="minorHAnsi"/>
          <w:bCs/>
          <w:sz w:val="22"/>
          <w:szCs w:val="22"/>
        </w:rPr>
      </w:pPr>
      <w:r w:rsidRPr="00542571">
        <w:rPr>
          <w:rFonts w:asciiTheme="minorHAnsi" w:hAnsiTheme="minorHAnsi" w:cstheme="minorHAnsi"/>
          <w:b/>
          <w:i/>
          <w:iCs/>
          <w:sz w:val="22"/>
          <w:szCs w:val="22"/>
        </w:rPr>
        <w:t>Not in Attendance:</w:t>
      </w:r>
      <w:r w:rsidRPr="00542571">
        <w:rPr>
          <w:rFonts w:asciiTheme="minorHAnsi" w:hAnsiTheme="minorHAnsi" w:cstheme="minorHAnsi"/>
          <w:bCs/>
          <w:i/>
          <w:iCs/>
          <w:sz w:val="22"/>
          <w:szCs w:val="22"/>
        </w:rPr>
        <w:tab/>
      </w:r>
      <w:r w:rsidR="00EA1AE6" w:rsidRPr="00542571">
        <w:rPr>
          <w:rFonts w:asciiTheme="minorHAnsi" w:hAnsiTheme="minorHAnsi" w:cstheme="minorHAnsi"/>
          <w:i/>
          <w:iCs/>
          <w:color w:val="002060"/>
          <w:sz w:val="22"/>
          <w:szCs w:val="22"/>
        </w:rPr>
        <w:t xml:space="preserve"> </w:t>
      </w:r>
      <w:r w:rsidR="00EA1AE6" w:rsidRPr="00686618">
        <w:rPr>
          <w:rFonts w:asciiTheme="minorHAnsi" w:hAnsiTheme="minorHAnsi" w:cstheme="minorHAnsi"/>
          <w:color w:val="002060"/>
          <w:sz w:val="22"/>
          <w:szCs w:val="22"/>
        </w:rPr>
        <w:t xml:space="preserve">Mark </w:t>
      </w:r>
      <w:proofErr w:type="spellStart"/>
      <w:r w:rsidR="00EA1AE6" w:rsidRPr="00686618">
        <w:rPr>
          <w:rFonts w:asciiTheme="minorHAnsi" w:hAnsiTheme="minorHAnsi" w:cstheme="minorHAnsi"/>
          <w:color w:val="002060"/>
          <w:sz w:val="22"/>
          <w:szCs w:val="22"/>
        </w:rPr>
        <w:t>Crissey</w:t>
      </w:r>
      <w:proofErr w:type="spellEnd"/>
      <w:r w:rsidR="00EA1AE6" w:rsidRPr="00686618">
        <w:rPr>
          <w:rFonts w:asciiTheme="minorHAnsi" w:hAnsiTheme="minorHAnsi" w:cstheme="minorHAnsi"/>
          <w:color w:val="002060"/>
          <w:sz w:val="22"/>
          <w:szCs w:val="22"/>
        </w:rPr>
        <w:t>, Peggy Hughes</w:t>
      </w:r>
      <w:r w:rsidR="00686618">
        <w:rPr>
          <w:rFonts w:asciiTheme="minorHAnsi" w:hAnsiTheme="minorHAnsi" w:cstheme="minorHAnsi"/>
          <w:color w:val="002060"/>
          <w:sz w:val="22"/>
          <w:szCs w:val="22"/>
        </w:rPr>
        <w:t xml:space="preserve"> (Emeritus)</w:t>
      </w:r>
      <w:r w:rsidR="00EA1AE6" w:rsidRPr="00686618">
        <w:rPr>
          <w:rFonts w:asciiTheme="minorHAnsi" w:hAnsiTheme="minorHAnsi" w:cstheme="minorHAnsi"/>
          <w:color w:val="002060"/>
          <w:sz w:val="22"/>
          <w:szCs w:val="22"/>
        </w:rPr>
        <w:t>,</w:t>
      </w:r>
      <w:r w:rsidR="00EA1AE6" w:rsidRPr="00542571">
        <w:rPr>
          <w:rFonts w:asciiTheme="minorHAnsi" w:hAnsiTheme="minorHAnsi" w:cstheme="minorHAnsi"/>
          <w:i/>
          <w:iCs/>
          <w:color w:val="002060"/>
          <w:sz w:val="22"/>
          <w:szCs w:val="22"/>
        </w:rPr>
        <w:t xml:space="preserve"> </w:t>
      </w:r>
      <w:r w:rsidR="00686618">
        <w:rPr>
          <w:rFonts w:asciiTheme="minorHAnsi" w:hAnsiTheme="minorHAnsi" w:cstheme="minorHAnsi"/>
          <w:color w:val="002060"/>
          <w:sz w:val="22"/>
          <w:szCs w:val="22"/>
        </w:rPr>
        <w:t>Debbie Foster, Debbie Eckert, Debbie Smith, Travis Sharpe</w:t>
      </w:r>
    </w:p>
    <w:p w14:paraId="72FDF98C" w14:textId="58BFCE8E" w:rsidR="00E960FF" w:rsidRPr="00F44023" w:rsidRDefault="00DB4F56" w:rsidP="00E67E6B">
      <w:pPr>
        <w:shd w:val="clear" w:color="auto" w:fill="FFFFFF"/>
        <w:ind w:left="432"/>
        <w:rPr>
          <w:rFonts w:asciiTheme="minorHAnsi" w:hAnsiTheme="minorHAnsi" w:cstheme="minorHAnsi"/>
          <w:color w:val="26282A"/>
          <w:sz w:val="22"/>
          <w:szCs w:val="22"/>
        </w:rPr>
      </w:pPr>
      <w:r w:rsidRPr="00F44023">
        <w:rPr>
          <w:rFonts w:asciiTheme="minorHAnsi" w:hAnsiTheme="minorHAnsi" w:cstheme="minorHAnsi"/>
          <w:b/>
          <w:sz w:val="22"/>
          <w:szCs w:val="22"/>
        </w:rPr>
        <w:t>Agenda:</w:t>
      </w:r>
      <w:r w:rsidR="00F44023">
        <w:rPr>
          <w:rFonts w:ascii="Helvetica" w:hAnsi="Helvetica" w:cs="Helvetica"/>
          <w:color w:val="26282A"/>
          <w:sz w:val="24"/>
          <w:szCs w:val="24"/>
        </w:rPr>
        <w:tab/>
      </w:r>
      <w:r w:rsidR="00E67E6B">
        <w:rPr>
          <w:rFonts w:ascii="Helvetica" w:hAnsi="Helvetica" w:cs="Helvetica"/>
          <w:color w:val="26282A"/>
          <w:sz w:val="24"/>
          <w:szCs w:val="24"/>
        </w:rPr>
        <w:t xml:space="preserve">     </w:t>
      </w:r>
      <w:r w:rsidR="00E960FF" w:rsidRPr="00F44023">
        <w:rPr>
          <w:rFonts w:asciiTheme="minorHAnsi" w:hAnsiTheme="minorHAnsi" w:cstheme="minorHAnsi"/>
          <w:color w:val="26282A"/>
          <w:sz w:val="22"/>
          <w:szCs w:val="22"/>
        </w:rPr>
        <w:t>Call to Order </w:t>
      </w:r>
    </w:p>
    <w:p w14:paraId="145B5A7C" w14:textId="1126B5AD" w:rsidR="00E960FF" w:rsidRPr="00F44023" w:rsidRDefault="00E67E6B" w:rsidP="00F44023">
      <w:pPr>
        <w:shd w:val="clear" w:color="auto" w:fill="FFFFFF"/>
        <w:ind w:left="1440"/>
        <w:rPr>
          <w:rFonts w:asciiTheme="minorHAnsi" w:hAnsiTheme="minorHAnsi" w:cstheme="minorHAnsi"/>
          <w:color w:val="26282A"/>
          <w:sz w:val="22"/>
          <w:szCs w:val="22"/>
        </w:rPr>
      </w:pPr>
      <w:r>
        <w:rPr>
          <w:rFonts w:asciiTheme="minorHAnsi" w:hAnsiTheme="minorHAnsi" w:cstheme="minorHAnsi"/>
          <w:color w:val="26282A"/>
          <w:sz w:val="22"/>
          <w:szCs w:val="22"/>
        </w:rPr>
        <w:t xml:space="preserve">       </w:t>
      </w:r>
      <w:r w:rsidR="00E960FF" w:rsidRPr="00F44023">
        <w:rPr>
          <w:rFonts w:asciiTheme="minorHAnsi" w:hAnsiTheme="minorHAnsi" w:cstheme="minorHAnsi"/>
          <w:color w:val="26282A"/>
          <w:sz w:val="22"/>
          <w:szCs w:val="22"/>
        </w:rPr>
        <w:t>Approve Agenda </w:t>
      </w:r>
    </w:p>
    <w:p w14:paraId="0FAB0CCF" w14:textId="755E05B4" w:rsidR="00E960FF" w:rsidRPr="00F44023" w:rsidRDefault="00E67E6B" w:rsidP="00F44023">
      <w:pPr>
        <w:shd w:val="clear" w:color="auto" w:fill="FFFFFF"/>
        <w:ind w:left="1440"/>
        <w:rPr>
          <w:rFonts w:asciiTheme="minorHAnsi" w:hAnsiTheme="minorHAnsi" w:cstheme="minorHAnsi"/>
          <w:color w:val="26282A"/>
          <w:sz w:val="22"/>
          <w:szCs w:val="22"/>
        </w:rPr>
      </w:pPr>
      <w:r>
        <w:rPr>
          <w:rFonts w:asciiTheme="minorHAnsi" w:hAnsiTheme="minorHAnsi" w:cstheme="minorHAnsi"/>
          <w:color w:val="26282A"/>
          <w:sz w:val="22"/>
          <w:szCs w:val="22"/>
        </w:rPr>
        <w:t xml:space="preserve">       </w:t>
      </w:r>
      <w:r w:rsidR="00E960FF" w:rsidRPr="00F44023">
        <w:rPr>
          <w:rFonts w:asciiTheme="minorHAnsi" w:hAnsiTheme="minorHAnsi" w:cstheme="minorHAnsi"/>
          <w:color w:val="26282A"/>
          <w:sz w:val="22"/>
          <w:szCs w:val="22"/>
        </w:rPr>
        <w:t>Approve Minutes from June Meeting </w:t>
      </w:r>
    </w:p>
    <w:p w14:paraId="301718CC" w14:textId="4A26F1C8" w:rsidR="00E960FF" w:rsidRPr="00F44023" w:rsidRDefault="00E67E6B" w:rsidP="00F44023">
      <w:pPr>
        <w:shd w:val="clear" w:color="auto" w:fill="FFFFFF"/>
        <w:ind w:left="1440"/>
        <w:rPr>
          <w:rFonts w:asciiTheme="minorHAnsi" w:hAnsiTheme="minorHAnsi" w:cstheme="minorHAnsi"/>
          <w:color w:val="26282A"/>
          <w:sz w:val="22"/>
          <w:szCs w:val="22"/>
        </w:rPr>
      </w:pPr>
      <w:r>
        <w:rPr>
          <w:rFonts w:asciiTheme="minorHAnsi" w:hAnsiTheme="minorHAnsi" w:cstheme="minorHAnsi"/>
          <w:color w:val="26282A"/>
          <w:sz w:val="22"/>
          <w:szCs w:val="22"/>
        </w:rPr>
        <w:t xml:space="preserve">       </w:t>
      </w:r>
      <w:r w:rsidR="00E960FF" w:rsidRPr="00F44023">
        <w:rPr>
          <w:rFonts w:asciiTheme="minorHAnsi" w:hAnsiTheme="minorHAnsi" w:cstheme="minorHAnsi"/>
          <w:color w:val="26282A"/>
          <w:sz w:val="22"/>
          <w:szCs w:val="22"/>
        </w:rPr>
        <w:t>Concert Committee Report</w:t>
      </w:r>
    </w:p>
    <w:p w14:paraId="011F1B69" w14:textId="6A036191" w:rsidR="00E960FF" w:rsidRPr="00F44023" w:rsidRDefault="00E67E6B" w:rsidP="00F44023">
      <w:pPr>
        <w:shd w:val="clear" w:color="auto" w:fill="FFFFFF"/>
        <w:ind w:left="1440"/>
        <w:rPr>
          <w:rFonts w:asciiTheme="minorHAnsi" w:hAnsiTheme="minorHAnsi" w:cstheme="minorHAnsi"/>
          <w:color w:val="26282A"/>
          <w:sz w:val="22"/>
          <w:szCs w:val="22"/>
        </w:rPr>
      </w:pPr>
      <w:r>
        <w:rPr>
          <w:rFonts w:asciiTheme="minorHAnsi" w:hAnsiTheme="minorHAnsi" w:cstheme="minorHAnsi"/>
          <w:color w:val="26282A"/>
          <w:sz w:val="22"/>
          <w:szCs w:val="22"/>
        </w:rPr>
        <w:t xml:space="preserve">       </w:t>
      </w:r>
      <w:r w:rsidR="00E960FF" w:rsidRPr="00F44023">
        <w:rPr>
          <w:rFonts w:asciiTheme="minorHAnsi" w:hAnsiTheme="minorHAnsi" w:cstheme="minorHAnsi"/>
          <w:color w:val="26282A"/>
          <w:sz w:val="22"/>
          <w:szCs w:val="22"/>
        </w:rPr>
        <w:t>O</w:t>
      </w:r>
      <w:r w:rsidR="00F44023">
        <w:rPr>
          <w:rFonts w:asciiTheme="minorHAnsi" w:hAnsiTheme="minorHAnsi" w:cstheme="minorHAnsi"/>
          <w:color w:val="26282A"/>
          <w:sz w:val="22"/>
          <w:szCs w:val="22"/>
        </w:rPr>
        <w:t>ld</w:t>
      </w:r>
      <w:r w:rsidR="00E960FF" w:rsidRPr="00F44023">
        <w:rPr>
          <w:rFonts w:asciiTheme="minorHAnsi" w:hAnsiTheme="minorHAnsi" w:cstheme="minorHAnsi"/>
          <w:color w:val="26282A"/>
          <w:sz w:val="22"/>
          <w:szCs w:val="22"/>
        </w:rPr>
        <w:t xml:space="preserve"> B</w:t>
      </w:r>
      <w:r w:rsidR="00F44023">
        <w:rPr>
          <w:rFonts w:asciiTheme="minorHAnsi" w:hAnsiTheme="minorHAnsi" w:cstheme="minorHAnsi"/>
          <w:color w:val="26282A"/>
          <w:sz w:val="22"/>
          <w:szCs w:val="22"/>
        </w:rPr>
        <w:t>usiness</w:t>
      </w:r>
    </w:p>
    <w:p w14:paraId="216B41B2" w14:textId="7FCC7134" w:rsidR="00E960FF" w:rsidRPr="00F44023" w:rsidRDefault="00E67E6B" w:rsidP="00F44023">
      <w:pPr>
        <w:shd w:val="clear" w:color="auto" w:fill="FFFFFF"/>
        <w:ind w:left="1440"/>
        <w:rPr>
          <w:rFonts w:asciiTheme="minorHAnsi" w:hAnsiTheme="minorHAnsi" w:cstheme="minorHAnsi"/>
          <w:color w:val="26282A"/>
          <w:sz w:val="22"/>
          <w:szCs w:val="22"/>
        </w:rPr>
      </w:pPr>
      <w:r>
        <w:rPr>
          <w:rFonts w:asciiTheme="minorHAnsi" w:hAnsiTheme="minorHAnsi" w:cstheme="minorHAnsi"/>
          <w:color w:val="26282A"/>
          <w:sz w:val="22"/>
          <w:szCs w:val="22"/>
        </w:rPr>
        <w:t xml:space="preserve">       </w:t>
      </w:r>
      <w:r w:rsidR="00E960FF" w:rsidRPr="00F44023">
        <w:rPr>
          <w:rFonts w:asciiTheme="minorHAnsi" w:hAnsiTheme="minorHAnsi" w:cstheme="minorHAnsi"/>
          <w:color w:val="26282A"/>
          <w:sz w:val="22"/>
          <w:szCs w:val="22"/>
        </w:rPr>
        <w:t>Discussion of Attorney's Memo Regarding</w:t>
      </w:r>
      <w:r w:rsidR="00F44023">
        <w:rPr>
          <w:rFonts w:asciiTheme="minorHAnsi" w:hAnsiTheme="minorHAnsi" w:cstheme="minorHAnsi"/>
          <w:color w:val="26282A"/>
          <w:sz w:val="22"/>
          <w:szCs w:val="22"/>
        </w:rPr>
        <w:t>:</w:t>
      </w:r>
      <w:r w:rsidR="00E960FF" w:rsidRPr="00F44023">
        <w:rPr>
          <w:rFonts w:asciiTheme="minorHAnsi" w:hAnsiTheme="minorHAnsi" w:cstheme="minorHAnsi"/>
          <w:color w:val="26282A"/>
          <w:sz w:val="22"/>
          <w:szCs w:val="22"/>
        </w:rPr>
        <w:t> Discount Cards</w:t>
      </w:r>
    </w:p>
    <w:p w14:paraId="6A25327C" w14:textId="6EF9D394" w:rsidR="009311F0" w:rsidRPr="00F44023" w:rsidRDefault="00E67E6B" w:rsidP="00F44023">
      <w:pPr>
        <w:shd w:val="clear" w:color="auto" w:fill="FFFFFF"/>
        <w:ind w:left="1440"/>
        <w:rPr>
          <w:rFonts w:asciiTheme="minorHAnsi" w:hAnsiTheme="minorHAnsi" w:cstheme="minorHAnsi"/>
          <w:color w:val="26282A"/>
          <w:sz w:val="22"/>
          <w:szCs w:val="22"/>
        </w:rPr>
      </w:pPr>
      <w:r>
        <w:rPr>
          <w:rFonts w:asciiTheme="minorHAnsi" w:hAnsiTheme="minorHAnsi" w:cstheme="minorHAnsi"/>
          <w:color w:val="26282A"/>
          <w:sz w:val="22"/>
          <w:szCs w:val="22"/>
        </w:rPr>
        <w:t xml:space="preserve">       </w:t>
      </w:r>
      <w:r w:rsidR="00E960FF" w:rsidRPr="00F44023">
        <w:rPr>
          <w:rFonts w:asciiTheme="minorHAnsi" w:hAnsiTheme="minorHAnsi" w:cstheme="minorHAnsi"/>
          <w:color w:val="26282A"/>
          <w:sz w:val="22"/>
          <w:szCs w:val="22"/>
        </w:rPr>
        <w:t>Adjourn </w:t>
      </w:r>
    </w:p>
    <w:p w14:paraId="7F0B1D33" w14:textId="65A6ABEA" w:rsidR="00686618" w:rsidRPr="00686618" w:rsidRDefault="00686618" w:rsidP="00E67E6B">
      <w:pPr>
        <w:shd w:val="clear" w:color="auto" w:fill="FFFFFF"/>
        <w:spacing w:before="240" w:after="60"/>
        <w:ind w:left="1440"/>
        <w:rPr>
          <w:rFonts w:asciiTheme="minorHAnsi" w:hAnsiTheme="minorHAnsi" w:cstheme="minorHAnsi"/>
          <w:bCs/>
          <w:color w:val="222222"/>
          <w:sz w:val="22"/>
          <w:szCs w:val="22"/>
        </w:rPr>
      </w:pPr>
      <w:r w:rsidRPr="00686618">
        <w:rPr>
          <w:rFonts w:asciiTheme="minorHAnsi" w:hAnsiTheme="minorHAnsi" w:cstheme="minorHAnsi"/>
          <w:bCs/>
          <w:sz w:val="22"/>
          <w:szCs w:val="22"/>
        </w:rPr>
        <w:t>Agenda was modifie</w:t>
      </w:r>
      <w:r>
        <w:rPr>
          <w:rFonts w:asciiTheme="minorHAnsi" w:hAnsiTheme="minorHAnsi" w:cstheme="minorHAnsi"/>
          <w:bCs/>
          <w:sz w:val="22"/>
          <w:szCs w:val="22"/>
        </w:rPr>
        <w:t>d</w:t>
      </w:r>
      <w:r w:rsidRPr="00686618">
        <w:rPr>
          <w:rFonts w:asciiTheme="minorHAnsi" w:hAnsiTheme="minorHAnsi" w:cstheme="minorHAnsi"/>
          <w:bCs/>
          <w:sz w:val="22"/>
          <w:szCs w:val="22"/>
        </w:rPr>
        <w:t xml:space="preserve"> to address amending bylaws that </w:t>
      </w:r>
      <w:r>
        <w:rPr>
          <w:rFonts w:asciiTheme="minorHAnsi" w:hAnsiTheme="minorHAnsi" w:cstheme="minorHAnsi"/>
          <w:bCs/>
          <w:sz w:val="22"/>
          <w:szCs w:val="22"/>
        </w:rPr>
        <w:t>were on the Agenda</w:t>
      </w:r>
      <w:r w:rsidR="00E67E6B">
        <w:rPr>
          <w:rFonts w:asciiTheme="minorHAnsi" w:hAnsiTheme="minorHAnsi" w:cstheme="minorHAnsi"/>
          <w:bCs/>
          <w:sz w:val="22"/>
          <w:szCs w:val="22"/>
        </w:rPr>
        <w:t xml:space="preserve"> </w:t>
      </w:r>
      <w:r>
        <w:rPr>
          <w:rFonts w:asciiTheme="minorHAnsi" w:hAnsiTheme="minorHAnsi" w:cstheme="minorHAnsi"/>
          <w:bCs/>
          <w:sz w:val="22"/>
          <w:szCs w:val="22"/>
        </w:rPr>
        <w:t>in the May and June OIPOA Board meetings that were not covered during those meetings.</w:t>
      </w:r>
    </w:p>
    <w:p w14:paraId="065C2B54" w14:textId="26D06020" w:rsidR="00D05258" w:rsidRPr="008446AF" w:rsidRDefault="008446AF" w:rsidP="00D40238">
      <w:pPr>
        <w:pStyle w:val="ListParagraph"/>
        <w:numPr>
          <w:ilvl w:val="0"/>
          <w:numId w:val="24"/>
        </w:numPr>
        <w:spacing w:before="120" w:after="0" w:line="300" w:lineRule="auto"/>
        <w:ind w:right="360"/>
        <w:contextualSpacing w:val="0"/>
        <w:jc w:val="both"/>
        <w:rPr>
          <w:rFonts w:asciiTheme="minorHAnsi" w:hAnsiTheme="minorHAnsi" w:cstheme="minorHAnsi"/>
          <w:bCs/>
        </w:rPr>
      </w:pPr>
      <w:r w:rsidRPr="008446AF">
        <w:rPr>
          <w:rFonts w:asciiTheme="minorHAnsi" w:hAnsiTheme="minorHAnsi" w:cstheme="minorHAnsi"/>
          <w:b/>
        </w:rPr>
        <w:t>Call to Order:</w:t>
      </w:r>
      <w:r w:rsidRPr="008446AF">
        <w:rPr>
          <w:rFonts w:asciiTheme="minorHAnsi" w:hAnsiTheme="minorHAnsi" w:cstheme="minorHAnsi"/>
          <w:bCs/>
        </w:rPr>
        <w:t xml:space="preserve"> </w:t>
      </w:r>
      <w:r w:rsidR="004E02F8" w:rsidRPr="008446AF">
        <w:rPr>
          <w:rFonts w:asciiTheme="minorHAnsi" w:hAnsiTheme="minorHAnsi" w:cstheme="minorHAnsi"/>
          <w:bCs/>
        </w:rPr>
        <w:t>President Mark Robertson</w:t>
      </w:r>
      <w:r w:rsidR="004F06CC" w:rsidRPr="008446AF">
        <w:rPr>
          <w:rFonts w:asciiTheme="minorHAnsi" w:hAnsiTheme="minorHAnsi" w:cstheme="minorHAnsi"/>
          <w:bCs/>
        </w:rPr>
        <w:t xml:space="preserve"> c</w:t>
      </w:r>
      <w:r w:rsidR="001A6A0C" w:rsidRPr="008446AF">
        <w:rPr>
          <w:rFonts w:asciiTheme="minorHAnsi" w:hAnsiTheme="minorHAnsi" w:cstheme="minorHAnsi"/>
          <w:bCs/>
        </w:rPr>
        <w:t>all</w:t>
      </w:r>
      <w:r w:rsidR="004F06CC" w:rsidRPr="008446AF">
        <w:rPr>
          <w:rFonts w:asciiTheme="minorHAnsi" w:hAnsiTheme="minorHAnsi" w:cstheme="minorHAnsi"/>
          <w:bCs/>
        </w:rPr>
        <w:t>ed</w:t>
      </w:r>
      <w:r w:rsidR="001A6A0C" w:rsidRPr="008446AF">
        <w:rPr>
          <w:rFonts w:asciiTheme="minorHAnsi" w:hAnsiTheme="minorHAnsi" w:cstheme="minorHAnsi"/>
          <w:bCs/>
        </w:rPr>
        <w:t xml:space="preserve"> the </w:t>
      </w:r>
      <w:r w:rsidR="004F06CC" w:rsidRPr="008446AF">
        <w:rPr>
          <w:rFonts w:asciiTheme="minorHAnsi" w:hAnsiTheme="minorHAnsi" w:cstheme="minorHAnsi"/>
          <w:bCs/>
        </w:rPr>
        <w:t>m</w:t>
      </w:r>
      <w:r w:rsidR="001A6A0C" w:rsidRPr="008446AF">
        <w:rPr>
          <w:rFonts w:asciiTheme="minorHAnsi" w:hAnsiTheme="minorHAnsi" w:cstheme="minorHAnsi"/>
          <w:bCs/>
        </w:rPr>
        <w:t xml:space="preserve">eeting to </w:t>
      </w:r>
      <w:r w:rsidR="004F06CC" w:rsidRPr="008446AF">
        <w:rPr>
          <w:rFonts w:asciiTheme="minorHAnsi" w:hAnsiTheme="minorHAnsi" w:cstheme="minorHAnsi"/>
          <w:bCs/>
        </w:rPr>
        <w:t>o</w:t>
      </w:r>
      <w:r w:rsidR="001A6A0C" w:rsidRPr="008446AF">
        <w:rPr>
          <w:rFonts w:asciiTheme="minorHAnsi" w:hAnsiTheme="minorHAnsi" w:cstheme="minorHAnsi"/>
          <w:bCs/>
        </w:rPr>
        <w:t>rder</w:t>
      </w:r>
      <w:r w:rsidR="00B54099" w:rsidRPr="008446AF">
        <w:rPr>
          <w:rFonts w:asciiTheme="minorHAnsi" w:hAnsiTheme="minorHAnsi" w:cstheme="minorHAnsi"/>
          <w:bCs/>
        </w:rPr>
        <w:t xml:space="preserve"> at</w:t>
      </w:r>
      <w:r w:rsidR="00B54099" w:rsidRPr="00D40238">
        <w:rPr>
          <w:rFonts w:asciiTheme="minorHAnsi" w:hAnsiTheme="minorHAnsi" w:cstheme="minorHAnsi"/>
          <w:bCs/>
        </w:rPr>
        <w:t xml:space="preserve"> </w:t>
      </w:r>
      <w:r w:rsidR="00686618">
        <w:rPr>
          <w:rFonts w:asciiTheme="minorHAnsi" w:hAnsiTheme="minorHAnsi" w:cstheme="minorHAnsi"/>
          <w:b/>
        </w:rPr>
        <w:t>1PM.</w:t>
      </w:r>
    </w:p>
    <w:p w14:paraId="26A41284" w14:textId="2302281C" w:rsidR="001C5F57" w:rsidRPr="008446AF" w:rsidRDefault="008446AF" w:rsidP="00D40238">
      <w:pPr>
        <w:pStyle w:val="ListParagraph"/>
        <w:numPr>
          <w:ilvl w:val="0"/>
          <w:numId w:val="24"/>
        </w:numPr>
        <w:spacing w:before="120" w:after="0" w:line="300" w:lineRule="auto"/>
        <w:ind w:right="360"/>
        <w:contextualSpacing w:val="0"/>
        <w:jc w:val="both"/>
        <w:rPr>
          <w:rFonts w:asciiTheme="minorHAnsi" w:hAnsiTheme="minorHAnsi" w:cstheme="minorHAnsi"/>
          <w:bCs/>
        </w:rPr>
      </w:pPr>
      <w:r w:rsidRPr="008446AF">
        <w:rPr>
          <w:rFonts w:asciiTheme="minorHAnsi" w:hAnsiTheme="minorHAnsi" w:cstheme="minorHAnsi"/>
          <w:b/>
        </w:rPr>
        <w:t>Approve Agenda</w:t>
      </w:r>
      <w:r w:rsidRPr="008446AF">
        <w:rPr>
          <w:rFonts w:asciiTheme="minorHAnsi" w:hAnsiTheme="minorHAnsi" w:cstheme="minorHAnsi"/>
          <w:bCs/>
        </w:rPr>
        <w:t xml:space="preserve">: </w:t>
      </w:r>
      <w:r w:rsidR="009311F0">
        <w:rPr>
          <w:rFonts w:asciiTheme="minorHAnsi" w:hAnsiTheme="minorHAnsi" w:cstheme="minorHAnsi"/>
          <w:bCs/>
        </w:rPr>
        <w:t xml:space="preserve"> </w:t>
      </w:r>
      <w:r w:rsidR="002B4E62">
        <w:rPr>
          <w:rFonts w:asciiTheme="minorHAnsi" w:hAnsiTheme="minorHAnsi" w:cstheme="minorHAnsi"/>
          <w:color w:val="222222"/>
        </w:rPr>
        <w:t>1</w:t>
      </w:r>
      <w:r w:rsidR="002B4E62" w:rsidRPr="002B4E62">
        <w:rPr>
          <w:rFonts w:asciiTheme="minorHAnsi" w:hAnsiTheme="minorHAnsi" w:cstheme="minorHAnsi"/>
          <w:color w:val="222222"/>
          <w:vertAlign w:val="superscript"/>
        </w:rPr>
        <w:t>st</w:t>
      </w:r>
      <w:r w:rsidR="005460E4" w:rsidRPr="008446AF">
        <w:rPr>
          <w:rFonts w:asciiTheme="minorHAnsi" w:hAnsiTheme="minorHAnsi" w:cstheme="minorHAnsi"/>
          <w:bCs/>
        </w:rPr>
        <w:t xml:space="preserve"> </w:t>
      </w:r>
      <w:r w:rsidR="00B54099" w:rsidRPr="008446AF">
        <w:rPr>
          <w:rFonts w:asciiTheme="minorHAnsi" w:hAnsiTheme="minorHAnsi" w:cstheme="minorHAnsi"/>
          <w:bCs/>
        </w:rPr>
        <w:t xml:space="preserve">by </w:t>
      </w:r>
      <w:r w:rsidR="001913BC">
        <w:rPr>
          <w:rFonts w:asciiTheme="minorHAnsi" w:hAnsiTheme="minorHAnsi" w:cstheme="minorHAnsi"/>
          <w:b/>
        </w:rPr>
        <w:t>Glenn Withers</w:t>
      </w:r>
      <w:r w:rsidR="00B54099" w:rsidRPr="00356A92">
        <w:rPr>
          <w:rFonts w:asciiTheme="minorHAnsi" w:hAnsiTheme="minorHAnsi" w:cstheme="minorHAnsi"/>
          <w:bCs/>
        </w:rPr>
        <w:t>;</w:t>
      </w:r>
      <w:r w:rsidR="00B54099" w:rsidRPr="008446AF">
        <w:rPr>
          <w:rFonts w:asciiTheme="minorHAnsi" w:hAnsiTheme="minorHAnsi" w:cstheme="minorHAnsi"/>
          <w:bCs/>
        </w:rPr>
        <w:t xml:space="preserve"> </w:t>
      </w:r>
      <w:r w:rsidR="00D912C9">
        <w:rPr>
          <w:rFonts w:asciiTheme="minorHAnsi" w:hAnsiTheme="minorHAnsi" w:cstheme="minorHAnsi"/>
          <w:bCs/>
        </w:rPr>
        <w:t>2nd</w:t>
      </w:r>
      <w:r w:rsidR="00B54099" w:rsidRPr="008446AF">
        <w:rPr>
          <w:rFonts w:asciiTheme="minorHAnsi" w:hAnsiTheme="minorHAnsi" w:cstheme="minorHAnsi"/>
          <w:bCs/>
        </w:rPr>
        <w:t xml:space="preserve"> by </w:t>
      </w:r>
      <w:r w:rsidR="001913BC">
        <w:rPr>
          <w:rFonts w:asciiTheme="minorHAnsi" w:hAnsiTheme="minorHAnsi" w:cstheme="minorHAnsi"/>
          <w:b/>
        </w:rPr>
        <w:t>Leigh Simmons</w:t>
      </w:r>
      <w:r w:rsidR="00584BBD" w:rsidRPr="00D40238">
        <w:rPr>
          <w:rFonts w:asciiTheme="minorHAnsi" w:hAnsiTheme="minorHAnsi" w:cstheme="minorHAnsi"/>
          <w:bCs/>
        </w:rPr>
        <w:t>.</w:t>
      </w:r>
      <w:r w:rsidR="00E67E6B">
        <w:rPr>
          <w:rFonts w:asciiTheme="minorHAnsi" w:hAnsiTheme="minorHAnsi" w:cstheme="minorHAnsi"/>
          <w:bCs/>
        </w:rPr>
        <w:t xml:space="preserve"> Vote to approve Agenda (7-0) to accept modified agenda.</w:t>
      </w:r>
    </w:p>
    <w:p w14:paraId="5A6B5148" w14:textId="0A10B2EC" w:rsidR="005460E4" w:rsidRPr="00793D34" w:rsidRDefault="008446AF" w:rsidP="00D40238">
      <w:pPr>
        <w:pStyle w:val="ListParagraph"/>
        <w:numPr>
          <w:ilvl w:val="0"/>
          <w:numId w:val="24"/>
        </w:numPr>
        <w:spacing w:before="120" w:after="0" w:line="300" w:lineRule="auto"/>
        <w:ind w:right="360"/>
        <w:contextualSpacing w:val="0"/>
        <w:jc w:val="both"/>
        <w:rPr>
          <w:rFonts w:asciiTheme="minorHAnsi" w:hAnsiTheme="minorHAnsi" w:cstheme="minorHAnsi"/>
          <w:bCs/>
        </w:rPr>
      </w:pPr>
      <w:r w:rsidRPr="00793D34">
        <w:rPr>
          <w:rFonts w:asciiTheme="minorHAnsi" w:hAnsiTheme="minorHAnsi" w:cstheme="minorHAnsi"/>
          <w:b/>
        </w:rPr>
        <w:t>Opening Comments:</w:t>
      </w:r>
      <w:r w:rsidRPr="00793D34">
        <w:rPr>
          <w:rFonts w:asciiTheme="minorHAnsi" w:hAnsiTheme="minorHAnsi" w:cstheme="minorHAnsi"/>
          <w:bCs/>
        </w:rPr>
        <w:t xml:space="preserve"> </w:t>
      </w:r>
      <w:r w:rsidR="005460E4" w:rsidRPr="00793D34">
        <w:rPr>
          <w:rFonts w:asciiTheme="minorHAnsi" w:hAnsiTheme="minorHAnsi" w:cstheme="minorHAnsi"/>
          <w:bCs/>
        </w:rPr>
        <w:t xml:space="preserve">Mark Robertson </w:t>
      </w:r>
      <w:r w:rsidR="00793D34" w:rsidRPr="00793D34">
        <w:rPr>
          <w:rFonts w:asciiTheme="minorHAnsi" w:hAnsiTheme="minorHAnsi" w:cstheme="minorHAnsi"/>
          <w:bCs/>
        </w:rPr>
        <w:t>made no opening comments.</w:t>
      </w:r>
    </w:p>
    <w:p w14:paraId="6E716121" w14:textId="4A42585F" w:rsidR="00014142" w:rsidRPr="001913BC" w:rsidRDefault="008446AF" w:rsidP="001913BC">
      <w:pPr>
        <w:pStyle w:val="ListParagraph"/>
        <w:numPr>
          <w:ilvl w:val="0"/>
          <w:numId w:val="24"/>
        </w:numPr>
        <w:spacing w:before="120" w:after="0" w:line="300" w:lineRule="auto"/>
        <w:ind w:right="360"/>
        <w:contextualSpacing w:val="0"/>
        <w:jc w:val="both"/>
        <w:rPr>
          <w:rFonts w:asciiTheme="minorHAnsi" w:hAnsiTheme="minorHAnsi" w:cstheme="minorHAnsi"/>
          <w:bCs/>
        </w:rPr>
      </w:pPr>
      <w:r w:rsidRPr="009311F0">
        <w:rPr>
          <w:rFonts w:asciiTheme="minorHAnsi" w:hAnsiTheme="minorHAnsi" w:cstheme="minorHAnsi"/>
          <w:b/>
        </w:rPr>
        <w:t>Approve Minutes:</w:t>
      </w:r>
      <w:r w:rsidRPr="009311F0">
        <w:rPr>
          <w:rFonts w:asciiTheme="minorHAnsi" w:hAnsiTheme="minorHAnsi" w:cstheme="minorHAnsi"/>
          <w:bCs/>
        </w:rPr>
        <w:t xml:space="preserve"> </w:t>
      </w:r>
      <w:r w:rsidR="003F3E44" w:rsidRPr="009311F0">
        <w:rPr>
          <w:rFonts w:asciiTheme="minorHAnsi" w:hAnsiTheme="minorHAnsi" w:cstheme="minorHAnsi"/>
          <w:bCs/>
        </w:rPr>
        <w:t>Motion</w:t>
      </w:r>
      <w:r w:rsidR="005460E4" w:rsidRPr="009311F0">
        <w:rPr>
          <w:rFonts w:asciiTheme="minorHAnsi" w:hAnsiTheme="minorHAnsi" w:cstheme="minorHAnsi"/>
          <w:bCs/>
        </w:rPr>
        <w:t xml:space="preserve"> to accept</w:t>
      </w:r>
      <w:r w:rsidR="00471626" w:rsidRPr="009311F0">
        <w:rPr>
          <w:rFonts w:asciiTheme="minorHAnsi" w:hAnsiTheme="minorHAnsi" w:cstheme="minorHAnsi"/>
          <w:bCs/>
        </w:rPr>
        <w:t xml:space="preserve"> the </w:t>
      </w:r>
      <w:r w:rsidR="001913BC">
        <w:rPr>
          <w:rFonts w:asciiTheme="minorHAnsi" w:hAnsiTheme="minorHAnsi" w:cstheme="minorHAnsi"/>
          <w:b/>
        </w:rPr>
        <w:t>June 2020</w:t>
      </w:r>
      <w:r w:rsidR="00174FB4" w:rsidRPr="009311F0">
        <w:rPr>
          <w:rFonts w:asciiTheme="minorHAnsi" w:hAnsiTheme="minorHAnsi" w:cstheme="minorHAnsi"/>
          <w:bCs/>
        </w:rPr>
        <w:t xml:space="preserve"> </w:t>
      </w:r>
      <w:r w:rsidR="00471626" w:rsidRPr="009311F0">
        <w:rPr>
          <w:rFonts w:asciiTheme="minorHAnsi" w:hAnsiTheme="minorHAnsi" w:cstheme="minorHAnsi"/>
          <w:bCs/>
        </w:rPr>
        <w:t>meeting minutes as presented</w:t>
      </w:r>
      <w:r w:rsidR="002B41DA" w:rsidRPr="009311F0">
        <w:rPr>
          <w:rFonts w:asciiTheme="minorHAnsi" w:hAnsiTheme="minorHAnsi" w:cstheme="minorHAnsi"/>
          <w:bCs/>
        </w:rPr>
        <w:t xml:space="preserve"> </w:t>
      </w:r>
      <w:r w:rsidR="00356A92">
        <w:rPr>
          <w:rFonts w:asciiTheme="minorHAnsi" w:hAnsiTheme="minorHAnsi" w:cstheme="minorHAnsi"/>
          <w:bCs/>
        </w:rPr>
        <w:t>by</w:t>
      </w:r>
      <w:r w:rsidR="001913BC">
        <w:rPr>
          <w:rFonts w:asciiTheme="minorHAnsi" w:hAnsiTheme="minorHAnsi" w:cstheme="minorHAnsi"/>
          <w:bCs/>
        </w:rPr>
        <w:t xml:space="preserve"> Scott Outlaw</w:t>
      </w:r>
      <w:r w:rsidR="00356A92">
        <w:rPr>
          <w:rFonts w:asciiTheme="minorHAnsi" w:hAnsiTheme="minorHAnsi" w:cstheme="minorHAnsi"/>
          <w:bCs/>
        </w:rPr>
        <w:t xml:space="preserve"> </w:t>
      </w:r>
      <w:r w:rsidR="002B41DA" w:rsidRPr="009311F0">
        <w:rPr>
          <w:rFonts w:asciiTheme="minorHAnsi" w:hAnsiTheme="minorHAnsi" w:cstheme="minorHAnsi"/>
          <w:bCs/>
        </w:rPr>
        <w:t xml:space="preserve">- </w:t>
      </w:r>
      <w:r w:rsidR="009311F0">
        <w:rPr>
          <w:rFonts w:asciiTheme="minorHAnsi" w:hAnsiTheme="minorHAnsi" w:cstheme="minorHAnsi"/>
          <w:color w:val="222222"/>
        </w:rPr>
        <w:t>1</w:t>
      </w:r>
      <w:r w:rsidR="009311F0" w:rsidRPr="002B4E62">
        <w:rPr>
          <w:rFonts w:asciiTheme="minorHAnsi" w:hAnsiTheme="minorHAnsi" w:cstheme="minorHAnsi"/>
          <w:color w:val="222222"/>
          <w:vertAlign w:val="superscript"/>
        </w:rPr>
        <w:t>st</w:t>
      </w:r>
      <w:r w:rsidR="009311F0" w:rsidRPr="008446AF">
        <w:rPr>
          <w:rFonts w:asciiTheme="minorHAnsi" w:hAnsiTheme="minorHAnsi" w:cstheme="minorHAnsi"/>
          <w:bCs/>
        </w:rPr>
        <w:t xml:space="preserve"> by </w:t>
      </w:r>
      <w:r w:rsidR="001913BC">
        <w:rPr>
          <w:rFonts w:asciiTheme="minorHAnsi" w:hAnsiTheme="minorHAnsi" w:cstheme="minorHAnsi"/>
          <w:b/>
        </w:rPr>
        <w:t>Kevin Dempsey</w:t>
      </w:r>
      <w:r w:rsidR="009311F0" w:rsidRPr="009311F0">
        <w:rPr>
          <w:rFonts w:asciiTheme="minorHAnsi" w:hAnsiTheme="minorHAnsi" w:cstheme="minorHAnsi"/>
          <w:b/>
        </w:rPr>
        <w:t>;</w:t>
      </w:r>
      <w:r w:rsidR="009311F0" w:rsidRPr="008446AF">
        <w:rPr>
          <w:rFonts w:asciiTheme="minorHAnsi" w:hAnsiTheme="minorHAnsi" w:cstheme="minorHAnsi"/>
          <w:bCs/>
        </w:rPr>
        <w:t xml:space="preserve"> </w:t>
      </w:r>
      <w:r w:rsidR="009311F0">
        <w:rPr>
          <w:rFonts w:asciiTheme="minorHAnsi" w:hAnsiTheme="minorHAnsi" w:cstheme="minorHAnsi"/>
          <w:bCs/>
        </w:rPr>
        <w:t>2nd</w:t>
      </w:r>
      <w:r w:rsidR="009311F0" w:rsidRPr="008446AF">
        <w:rPr>
          <w:rFonts w:asciiTheme="minorHAnsi" w:hAnsiTheme="minorHAnsi" w:cstheme="minorHAnsi"/>
          <w:bCs/>
        </w:rPr>
        <w:t xml:space="preserve"> by </w:t>
      </w:r>
      <w:r w:rsidR="001913BC">
        <w:rPr>
          <w:rFonts w:asciiTheme="minorHAnsi" w:hAnsiTheme="minorHAnsi" w:cstheme="minorHAnsi"/>
          <w:b/>
        </w:rPr>
        <w:t>Glen Withers</w:t>
      </w:r>
      <w:r w:rsidR="009311F0" w:rsidRPr="00D667EF">
        <w:rPr>
          <w:rFonts w:asciiTheme="minorHAnsi" w:hAnsiTheme="minorHAnsi" w:cstheme="minorHAnsi"/>
          <w:bCs/>
        </w:rPr>
        <w:t>.</w:t>
      </w:r>
      <w:r w:rsidR="00E67E6B">
        <w:rPr>
          <w:rFonts w:asciiTheme="minorHAnsi" w:hAnsiTheme="minorHAnsi" w:cstheme="minorHAnsi"/>
          <w:bCs/>
        </w:rPr>
        <w:t xml:space="preserve"> Vote to approve (7-0) to accept.</w:t>
      </w:r>
    </w:p>
    <w:p w14:paraId="4FEDE9BC" w14:textId="77777777" w:rsidR="005B290B" w:rsidRPr="005B290B" w:rsidRDefault="0024029B" w:rsidP="00D40238">
      <w:pPr>
        <w:pStyle w:val="ListParagraph"/>
        <w:numPr>
          <w:ilvl w:val="0"/>
          <w:numId w:val="24"/>
        </w:numPr>
        <w:spacing w:before="120" w:after="0" w:line="300" w:lineRule="auto"/>
        <w:ind w:right="360"/>
        <w:contextualSpacing w:val="0"/>
        <w:jc w:val="both"/>
        <w:rPr>
          <w:rFonts w:asciiTheme="minorHAnsi" w:hAnsiTheme="minorHAnsi" w:cstheme="minorHAnsi"/>
          <w:bCs/>
        </w:rPr>
      </w:pPr>
      <w:r>
        <w:rPr>
          <w:rFonts w:asciiTheme="minorHAnsi" w:hAnsiTheme="minorHAnsi" w:cstheme="minorHAnsi"/>
          <w:b/>
        </w:rPr>
        <w:t>Summer Concerts</w:t>
      </w:r>
      <w:r w:rsidR="00BC7A46">
        <w:rPr>
          <w:rFonts w:asciiTheme="minorHAnsi" w:hAnsiTheme="minorHAnsi" w:cstheme="minorHAnsi"/>
          <w:b/>
        </w:rPr>
        <w:t xml:space="preserve"> Series </w:t>
      </w:r>
      <w:r w:rsidR="00BC7A46" w:rsidRPr="000F60ED">
        <w:rPr>
          <w:rFonts w:asciiTheme="minorHAnsi" w:hAnsiTheme="minorHAnsi" w:cstheme="minorHAnsi"/>
          <w:b/>
        </w:rPr>
        <w:t>Report</w:t>
      </w:r>
      <w:r>
        <w:rPr>
          <w:rFonts w:asciiTheme="minorHAnsi" w:hAnsiTheme="minorHAnsi" w:cstheme="minorHAnsi"/>
          <w:b/>
        </w:rPr>
        <w:t xml:space="preserve">: </w:t>
      </w:r>
    </w:p>
    <w:p w14:paraId="21A9C79B" w14:textId="2037506B" w:rsidR="00C6118B" w:rsidRPr="005B290B" w:rsidRDefault="0024029B" w:rsidP="00B96E41">
      <w:pPr>
        <w:pStyle w:val="ListParagraph"/>
        <w:numPr>
          <w:ilvl w:val="0"/>
          <w:numId w:val="29"/>
        </w:numPr>
        <w:spacing w:before="120" w:after="0" w:line="300" w:lineRule="auto"/>
        <w:ind w:left="1368" w:right="360"/>
        <w:jc w:val="both"/>
        <w:rPr>
          <w:rFonts w:asciiTheme="minorHAnsi" w:hAnsiTheme="minorHAnsi" w:cstheme="minorHAnsi"/>
          <w:bCs/>
        </w:rPr>
      </w:pPr>
      <w:r w:rsidRPr="005B290B">
        <w:rPr>
          <w:rFonts w:asciiTheme="minorHAnsi" w:hAnsiTheme="minorHAnsi" w:cstheme="minorHAnsi"/>
          <w:bCs/>
        </w:rPr>
        <w:t>Wendy Hughes</w:t>
      </w:r>
      <w:r w:rsidR="001913BC" w:rsidRPr="005B290B">
        <w:rPr>
          <w:rFonts w:asciiTheme="minorHAnsi" w:hAnsiTheme="minorHAnsi" w:cstheme="minorHAnsi"/>
          <w:bCs/>
        </w:rPr>
        <w:t xml:space="preserve"> stated that the first summer concert will now be “Too Much Sylvia” on July 24</w:t>
      </w:r>
      <w:r w:rsidR="001913BC" w:rsidRPr="005B290B">
        <w:rPr>
          <w:rFonts w:asciiTheme="minorHAnsi" w:hAnsiTheme="minorHAnsi" w:cstheme="minorHAnsi"/>
          <w:bCs/>
          <w:vertAlign w:val="superscript"/>
        </w:rPr>
        <w:t>th</w:t>
      </w:r>
      <w:r w:rsidR="001913BC" w:rsidRPr="005B290B">
        <w:rPr>
          <w:rFonts w:asciiTheme="minorHAnsi" w:hAnsiTheme="minorHAnsi" w:cstheme="minorHAnsi"/>
          <w:bCs/>
        </w:rPr>
        <w:t>, 2020 due to the Governor of North Carolina’s new order extending Phase 2 of reopening the state because of the Covid-19 Pandemic. She is hopeful that we will be able to have the rest of the concert series starting on that date, however she expressed her opinion that this is very optimistic given the history of the Governor’s proclamations. However</w:t>
      </w:r>
      <w:r w:rsidR="003B5F19" w:rsidRPr="005B290B">
        <w:rPr>
          <w:rFonts w:asciiTheme="minorHAnsi" w:hAnsiTheme="minorHAnsi" w:cstheme="minorHAnsi"/>
          <w:bCs/>
        </w:rPr>
        <w:t>,</w:t>
      </w:r>
      <w:r w:rsidR="001913BC" w:rsidRPr="005B290B">
        <w:rPr>
          <w:rFonts w:asciiTheme="minorHAnsi" w:hAnsiTheme="minorHAnsi" w:cstheme="minorHAnsi"/>
          <w:bCs/>
        </w:rPr>
        <w:t xml:space="preserve"> she is planning that the concerts will start that day, and if needed will continue to react to the Governor’s subsequent proclamations as he makes them. Wendy </w:t>
      </w:r>
      <w:r w:rsidR="001913BC" w:rsidRPr="005B290B">
        <w:rPr>
          <w:rFonts w:asciiTheme="minorHAnsi" w:hAnsiTheme="minorHAnsi" w:cstheme="minorHAnsi"/>
          <w:bCs/>
        </w:rPr>
        <w:lastRenderedPageBreak/>
        <w:t>has the Concert Brochures that she has received from the Brunswick County Parks and Recreation Depa</w:t>
      </w:r>
      <w:r w:rsidR="00225EDE" w:rsidRPr="005B290B">
        <w:rPr>
          <w:rFonts w:asciiTheme="minorHAnsi" w:hAnsiTheme="minorHAnsi" w:cstheme="minorHAnsi"/>
          <w:bCs/>
        </w:rPr>
        <w:t>rtment and will need the hel</w:t>
      </w:r>
      <w:r w:rsidR="005135D6">
        <w:rPr>
          <w:rFonts w:asciiTheme="minorHAnsi" w:hAnsiTheme="minorHAnsi" w:cstheme="minorHAnsi"/>
          <w:bCs/>
        </w:rPr>
        <w:t>p of</w:t>
      </w:r>
      <w:r w:rsidR="00225EDE" w:rsidRPr="005B290B">
        <w:rPr>
          <w:rFonts w:asciiTheme="minorHAnsi" w:hAnsiTheme="minorHAnsi" w:cstheme="minorHAnsi"/>
          <w:bCs/>
        </w:rPr>
        <w:t xml:space="preserve"> some of the OIPOA Board to help distribute them in the local community.</w:t>
      </w:r>
      <w:r w:rsidR="003B5F19" w:rsidRPr="005B290B">
        <w:rPr>
          <w:rFonts w:asciiTheme="minorHAnsi" w:hAnsiTheme="minorHAnsi" w:cstheme="minorHAnsi"/>
          <w:bCs/>
        </w:rPr>
        <w:t xml:space="preserve"> </w:t>
      </w:r>
    </w:p>
    <w:p w14:paraId="5CD7A897" w14:textId="6E5E6BB7" w:rsidR="00E34B3C" w:rsidRPr="00E34B3C" w:rsidRDefault="003B5F19" w:rsidP="00E34B3C">
      <w:pPr>
        <w:pStyle w:val="ListParagraph"/>
        <w:numPr>
          <w:ilvl w:val="0"/>
          <w:numId w:val="29"/>
        </w:numPr>
        <w:spacing w:before="120" w:line="300" w:lineRule="auto"/>
        <w:ind w:left="1368" w:right="360"/>
        <w:jc w:val="both"/>
        <w:rPr>
          <w:rFonts w:asciiTheme="minorHAnsi" w:hAnsiTheme="minorHAnsi" w:cstheme="minorHAnsi"/>
          <w:bCs/>
        </w:rPr>
      </w:pPr>
      <w:r w:rsidRPr="005B290B">
        <w:rPr>
          <w:rFonts w:asciiTheme="minorHAnsi" w:hAnsiTheme="minorHAnsi" w:cstheme="minorHAnsi"/>
          <w:bCs/>
        </w:rPr>
        <w:t xml:space="preserve">Wendy and Scott Outlaw informed the Board that they had met with Rusty </w:t>
      </w:r>
      <w:r w:rsidR="00463D1A" w:rsidRPr="005B290B">
        <w:rPr>
          <w:rFonts w:asciiTheme="minorHAnsi" w:hAnsiTheme="minorHAnsi" w:cstheme="minorHAnsi"/>
          <w:bCs/>
        </w:rPr>
        <w:t>Bunton</w:t>
      </w:r>
      <w:r w:rsidRPr="005B290B">
        <w:rPr>
          <w:rFonts w:asciiTheme="minorHAnsi" w:hAnsiTheme="minorHAnsi" w:cstheme="minorHAnsi"/>
          <w:bCs/>
        </w:rPr>
        <w:t xml:space="preserve"> of the Extraordinaires on Friday July 3</w:t>
      </w:r>
      <w:r w:rsidRPr="005B290B">
        <w:rPr>
          <w:rFonts w:asciiTheme="minorHAnsi" w:hAnsiTheme="minorHAnsi" w:cstheme="minorHAnsi"/>
          <w:bCs/>
          <w:vertAlign w:val="superscript"/>
        </w:rPr>
        <w:t>rd</w:t>
      </w:r>
      <w:r w:rsidRPr="005B290B">
        <w:rPr>
          <w:rFonts w:asciiTheme="minorHAnsi" w:hAnsiTheme="minorHAnsi" w:cstheme="minorHAnsi"/>
          <w:bCs/>
        </w:rPr>
        <w:t xml:space="preserve"> at the new Town Park. Rusty informed them that he was impressed with the Park, but had some concerns in utilizing the space for the summer concert series. His concern is with the availability of 220 Volt/ 60 Amp service to power much of their musical equipment. There was no such service easily found on site. Scott said he would contact the town to make sure that this service was available to all the bands that would be performing during all the summer concerts. Rusty informed Wendy and Scott that many of the larger bands required this service. </w:t>
      </w:r>
      <w:r w:rsidR="00C6118B" w:rsidRPr="00E34B3C">
        <w:rPr>
          <w:rFonts w:asciiTheme="minorHAnsi" w:hAnsiTheme="minorHAnsi" w:cstheme="minorHAnsi"/>
          <w:bCs/>
        </w:rPr>
        <w:t xml:space="preserve">Wendy and Scott also reported that Rusty was impressed that the design of the stage </w:t>
      </w:r>
      <w:r w:rsidR="004D7F67" w:rsidRPr="00E34B3C">
        <w:rPr>
          <w:rFonts w:asciiTheme="minorHAnsi" w:hAnsiTheme="minorHAnsi" w:cstheme="minorHAnsi"/>
          <w:bCs/>
        </w:rPr>
        <w:t>awning</w:t>
      </w:r>
      <w:r w:rsidR="00C6118B" w:rsidRPr="00E34B3C">
        <w:rPr>
          <w:rFonts w:asciiTheme="minorHAnsi" w:hAnsiTheme="minorHAnsi" w:cstheme="minorHAnsi"/>
          <w:bCs/>
        </w:rPr>
        <w:t xml:space="preserve"> had included the design of anchor points in the superstructure. Rusty was hopeful that these anchor points could be used to mount trusses for the various band’s lights to accompany their performances.</w:t>
      </w:r>
      <w:r w:rsidR="00E34B3C">
        <w:rPr>
          <w:rFonts w:asciiTheme="minorHAnsi" w:hAnsiTheme="minorHAnsi" w:cstheme="minorHAnsi"/>
          <w:bCs/>
        </w:rPr>
        <w:t xml:space="preserve"> </w:t>
      </w:r>
      <w:r w:rsidR="00C6118B" w:rsidRPr="00E34B3C">
        <w:rPr>
          <w:rFonts w:asciiTheme="minorHAnsi" w:hAnsiTheme="minorHAnsi" w:cstheme="minorHAnsi"/>
          <w:bCs/>
        </w:rPr>
        <w:t xml:space="preserve">Rusty inquired whether Town had a scissor lift to facilitate anchoring the </w:t>
      </w:r>
      <w:r w:rsidR="001A6B60" w:rsidRPr="00E34B3C">
        <w:rPr>
          <w:rFonts w:asciiTheme="minorHAnsi" w:hAnsiTheme="minorHAnsi" w:cstheme="minorHAnsi"/>
          <w:bCs/>
        </w:rPr>
        <w:t xml:space="preserve">various </w:t>
      </w:r>
      <w:r w:rsidR="00C6118B" w:rsidRPr="00E34B3C">
        <w:rPr>
          <w:rFonts w:asciiTheme="minorHAnsi" w:hAnsiTheme="minorHAnsi" w:cstheme="minorHAnsi"/>
          <w:bCs/>
        </w:rPr>
        <w:t>band</w:t>
      </w:r>
      <w:r w:rsidR="001A6B60" w:rsidRPr="00E34B3C">
        <w:rPr>
          <w:rFonts w:asciiTheme="minorHAnsi" w:hAnsiTheme="minorHAnsi" w:cstheme="minorHAnsi"/>
          <w:bCs/>
        </w:rPr>
        <w:t>’</w:t>
      </w:r>
      <w:r w:rsidR="00C6118B" w:rsidRPr="00E34B3C">
        <w:rPr>
          <w:rFonts w:asciiTheme="minorHAnsi" w:hAnsiTheme="minorHAnsi" w:cstheme="minorHAnsi"/>
          <w:bCs/>
        </w:rPr>
        <w:t xml:space="preserve">s truss lighting systems to the anchor points, and whether the bands could use said lift each Friday. </w:t>
      </w:r>
      <w:r w:rsidR="00E34B3C" w:rsidRPr="005B290B">
        <w:rPr>
          <w:rFonts w:asciiTheme="minorHAnsi" w:hAnsiTheme="minorHAnsi" w:cstheme="minorHAnsi"/>
          <w:bCs/>
        </w:rPr>
        <w:t xml:space="preserve">Also discussed was the need for temporary steps to facilitate members of the band to go out into the concert audience during their performances. Rusty felt that using the ramp at the back of the stage would put a damper on any performance as it would dissuade the band members from incorporating crowd participation during the performances. It was discussed by the board to talk with the town about getting a set or even two sets of temporary steps on both sides of the stage to facilitate this as part of the summer concert series. </w:t>
      </w:r>
    </w:p>
    <w:p w14:paraId="3D741353" w14:textId="730063C3" w:rsidR="0024029B" w:rsidRPr="00E34B3C" w:rsidRDefault="00E34B3C" w:rsidP="00E34B3C">
      <w:pPr>
        <w:pStyle w:val="ListParagraph"/>
        <w:spacing w:before="120" w:line="300" w:lineRule="auto"/>
        <w:ind w:left="1368" w:right="360"/>
        <w:jc w:val="both"/>
        <w:rPr>
          <w:rFonts w:asciiTheme="minorHAnsi" w:hAnsiTheme="minorHAnsi" w:cstheme="minorHAnsi"/>
          <w:bCs/>
        </w:rPr>
      </w:pPr>
      <w:r w:rsidRPr="00E34B3C">
        <w:rPr>
          <w:rFonts w:asciiTheme="minorHAnsi" w:hAnsiTheme="minorHAnsi" w:cstheme="minorHAnsi"/>
          <w:b/>
        </w:rPr>
        <w:t xml:space="preserve">(Follow up </w:t>
      </w:r>
      <w:r>
        <w:rPr>
          <w:rFonts w:asciiTheme="minorHAnsi" w:hAnsiTheme="minorHAnsi" w:cstheme="minorHAnsi"/>
          <w:b/>
        </w:rPr>
        <w:t>t</w:t>
      </w:r>
      <w:r w:rsidRPr="00E34B3C">
        <w:rPr>
          <w:rFonts w:asciiTheme="minorHAnsi" w:hAnsiTheme="minorHAnsi" w:cstheme="minorHAnsi"/>
          <w:b/>
        </w:rPr>
        <w:t xml:space="preserve">o </w:t>
      </w:r>
      <w:r>
        <w:rPr>
          <w:rFonts w:asciiTheme="minorHAnsi" w:hAnsiTheme="minorHAnsi" w:cstheme="minorHAnsi"/>
          <w:b/>
        </w:rPr>
        <w:t>m</w:t>
      </w:r>
      <w:r w:rsidRPr="00E34B3C">
        <w:rPr>
          <w:rFonts w:asciiTheme="minorHAnsi" w:hAnsiTheme="minorHAnsi" w:cstheme="minorHAnsi"/>
          <w:b/>
        </w:rPr>
        <w:t>eeting with Rusty Bunton)</w:t>
      </w:r>
      <w:r>
        <w:rPr>
          <w:rFonts w:asciiTheme="minorHAnsi" w:hAnsiTheme="minorHAnsi" w:cstheme="minorHAnsi"/>
          <w:bCs/>
        </w:rPr>
        <w:t xml:space="preserve"> </w:t>
      </w:r>
      <w:r w:rsidRPr="00E34B3C">
        <w:rPr>
          <w:rFonts w:asciiTheme="minorHAnsi" w:hAnsiTheme="minorHAnsi" w:cstheme="minorHAnsi"/>
          <w:bCs/>
          <w:i/>
          <w:iCs/>
        </w:rPr>
        <w:t>Scott contacted Justin Whiteside with the Town of Ocean Isle Beach on Wednesday, July 8</w:t>
      </w:r>
      <w:r w:rsidRPr="00E34B3C">
        <w:rPr>
          <w:rFonts w:asciiTheme="minorHAnsi" w:hAnsiTheme="minorHAnsi" w:cstheme="minorHAnsi"/>
          <w:bCs/>
          <w:i/>
          <w:iCs/>
          <w:vertAlign w:val="superscript"/>
        </w:rPr>
        <w:t>th</w:t>
      </w:r>
      <w:r w:rsidRPr="00E34B3C">
        <w:rPr>
          <w:rFonts w:asciiTheme="minorHAnsi" w:hAnsiTheme="minorHAnsi" w:cstheme="minorHAnsi"/>
          <w:bCs/>
          <w:i/>
          <w:iCs/>
        </w:rPr>
        <w:t xml:space="preserve"> to discuss the lack of 220 volt/60 Amp power issue. Justin told Scott that he was unsure if that service existed for the bands to use at the stage, but would find out and report his findings back to Scott. </w:t>
      </w:r>
      <w:r w:rsidR="00C6118B" w:rsidRPr="00E34B3C">
        <w:rPr>
          <w:rFonts w:asciiTheme="minorHAnsi" w:hAnsiTheme="minorHAnsi" w:cstheme="minorHAnsi"/>
          <w:bCs/>
          <w:i/>
          <w:iCs/>
        </w:rPr>
        <w:t xml:space="preserve">Scott </w:t>
      </w:r>
      <w:r>
        <w:rPr>
          <w:rFonts w:asciiTheme="minorHAnsi" w:hAnsiTheme="minorHAnsi" w:cstheme="minorHAnsi"/>
          <w:bCs/>
          <w:i/>
          <w:iCs/>
        </w:rPr>
        <w:t xml:space="preserve">asked Justin about using the Town’s scissor lift to install lighting trusses </w:t>
      </w:r>
      <w:r w:rsidR="00C6118B" w:rsidRPr="00E34B3C">
        <w:rPr>
          <w:rFonts w:asciiTheme="minorHAnsi" w:hAnsiTheme="minorHAnsi" w:cstheme="minorHAnsi"/>
          <w:bCs/>
          <w:i/>
          <w:iCs/>
        </w:rPr>
        <w:t xml:space="preserve">but was told </w:t>
      </w:r>
      <w:r>
        <w:rPr>
          <w:rFonts w:asciiTheme="minorHAnsi" w:hAnsiTheme="minorHAnsi" w:cstheme="minorHAnsi"/>
          <w:bCs/>
          <w:i/>
          <w:iCs/>
        </w:rPr>
        <w:t xml:space="preserve">by Justin </w:t>
      </w:r>
      <w:r w:rsidR="00C6118B" w:rsidRPr="00E34B3C">
        <w:rPr>
          <w:rFonts w:asciiTheme="minorHAnsi" w:hAnsiTheme="minorHAnsi" w:cstheme="minorHAnsi"/>
          <w:bCs/>
          <w:i/>
          <w:iCs/>
        </w:rPr>
        <w:t xml:space="preserve">that </w:t>
      </w:r>
      <w:r>
        <w:rPr>
          <w:rFonts w:asciiTheme="minorHAnsi" w:hAnsiTheme="minorHAnsi" w:cstheme="minorHAnsi"/>
          <w:bCs/>
          <w:i/>
          <w:iCs/>
        </w:rPr>
        <w:t xml:space="preserve">the </w:t>
      </w:r>
      <w:r w:rsidR="00C6118B" w:rsidRPr="00E34B3C">
        <w:rPr>
          <w:rFonts w:asciiTheme="minorHAnsi" w:hAnsiTheme="minorHAnsi" w:cstheme="minorHAnsi"/>
          <w:bCs/>
          <w:i/>
          <w:iCs/>
        </w:rPr>
        <w:t xml:space="preserve">Town </w:t>
      </w:r>
      <w:r w:rsidRPr="00E34B3C">
        <w:rPr>
          <w:rFonts w:asciiTheme="minorHAnsi" w:hAnsiTheme="minorHAnsi" w:cstheme="minorHAnsi"/>
          <w:bCs/>
          <w:i/>
          <w:iCs/>
        </w:rPr>
        <w:t xml:space="preserve">most likely </w:t>
      </w:r>
      <w:r w:rsidR="00C6118B" w:rsidRPr="00E34B3C">
        <w:rPr>
          <w:rFonts w:asciiTheme="minorHAnsi" w:hAnsiTheme="minorHAnsi" w:cstheme="minorHAnsi"/>
          <w:bCs/>
          <w:i/>
          <w:iCs/>
        </w:rPr>
        <w:t>would not agree to the use of the Town’s scissor lift</w:t>
      </w:r>
      <w:r w:rsidR="00D83826" w:rsidRPr="00E34B3C">
        <w:rPr>
          <w:rFonts w:asciiTheme="minorHAnsi" w:hAnsiTheme="minorHAnsi" w:cstheme="minorHAnsi"/>
          <w:bCs/>
          <w:i/>
          <w:iCs/>
        </w:rPr>
        <w:t>.</w:t>
      </w:r>
      <w:r w:rsidR="00C6118B" w:rsidRPr="00E34B3C">
        <w:rPr>
          <w:rFonts w:asciiTheme="minorHAnsi" w:hAnsiTheme="minorHAnsi" w:cstheme="minorHAnsi"/>
          <w:bCs/>
          <w:i/>
          <w:iCs/>
        </w:rPr>
        <w:t xml:space="preserve"> </w:t>
      </w:r>
      <w:r w:rsidR="00D83826" w:rsidRPr="00E34B3C">
        <w:rPr>
          <w:rFonts w:asciiTheme="minorHAnsi" w:hAnsiTheme="minorHAnsi" w:cstheme="minorHAnsi"/>
          <w:bCs/>
          <w:i/>
          <w:iCs/>
        </w:rPr>
        <w:t>H</w:t>
      </w:r>
      <w:r w:rsidR="00C6118B" w:rsidRPr="00E34B3C">
        <w:rPr>
          <w:rFonts w:asciiTheme="minorHAnsi" w:hAnsiTheme="minorHAnsi" w:cstheme="minorHAnsi"/>
          <w:bCs/>
          <w:i/>
          <w:iCs/>
        </w:rPr>
        <w:t>owever</w:t>
      </w:r>
      <w:r w:rsidR="00D83826" w:rsidRPr="00E34B3C">
        <w:rPr>
          <w:rFonts w:asciiTheme="minorHAnsi" w:hAnsiTheme="minorHAnsi" w:cstheme="minorHAnsi"/>
          <w:bCs/>
          <w:i/>
          <w:iCs/>
        </w:rPr>
        <w:t>, Justin said</w:t>
      </w:r>
      <w:r w:rsidR="00C6118B" w:rsidRPr="00E34B3C">
        <w:rPr>
          <w:rFonts w:asciiTheme="minorHAnsi" w:hAnsiTheme="minorHAnsi" w:cstheme="minorHAnsi"/>
          <w:bCs/>
          <w:i/>
          <w:iCs/>
        </w:rPr>
        <w:t xml:space="preserve"> he would verify that before he gave a final answer.</w:t>
      </w:r>
      <w:r>
        <w:rPr>
          <w:rFonts w:asciiTheme="minorHAnsi" w:hAnsiTheme="minorHAnsi" w:cstheme="minorHAnsi"/>
          <w:bCs/>
          <w:i/>
          <w:iCs/>
        </w:rPr>
        <w:t xml:space="preserve"> At the Town Council meeting on the 14</w:t>
      </w:r>
      <w:r w:rsidRPr="00E34B3C">
        <w:rPr>
          <w:rFonts w:asciiTheme="minorHAnsi" w:hAnsiTheme="minorHAnsi" w:cstheme="minorHAnsi"/>
          <w:bCs/>
          <w:i/>
          <w:iCs/>
          <w:vertAlign w:val="superscript"/>
        </w:rPr>
        <w:t>th</w:t>
      </w:r>
      <w:r>
        <w:rPr>
          <w:rFonts w:asciiTheme="minorHAnsi" w:hAnsiTheme="minorHAnsi" w:cstheme="minorHAnsi"/>
          <w:bCs/>
          <w:i/>
          <w:iCs/>
        </w:rPr>
        <w:t xml:space="preserve"> of July the Council addressed these issues. The Town is going to </w:t>
      </w:r>
      <w:r w:rsidR="00EC3D0F">
        <w:rPr>
          <w:rFonts w:asciiTheme="minorHAnsi" w:hAnsiTheme="minorHAnsi" w:cstheme="minorHAnsi"/>
          <w:bCs/>
          <w:i/>
          <w:iCs/>
        </w:rPr>
        <w:t xml:space="preserve">install the 220 volt/ </w:t>
      </w:r>
      <w:proofErr w:type="gramStart"/>
      <w:r w:rsidR="00EC3D0F">
        <w:rPr>
          <w:rFonts w:asciiTheme="minorHAnsi" w:hAnsiTheme="minorHAnsi" w:cstheme="minorHAnsi"/>
          <w:bCs/>
          <w:i/>
          <w:iCs/>
        </w:rPr>
        <w:t>60 amp</w:t>
      </w:r>
      <w:proofErr w:type="gramEnd"/>
      <w:r w:rsidR="00EC3D0F">
        <w:rPr>
          <w:rFonts w:asciiTheme="minorHAnsi" w:hAnsiTheme="minorHAnsi" w:cstheme="minorHAnsi"/>
          <w:bCs/>
          <w:i/>
          <w:iCs/>
        </w:rPr>
        <w:t xml:space="preserve"> service for the Bands to use. They will not allow the OIPOA nor the Bands to use the scissor lift. The Town will explore the possibility of adding additional steps.</w:t>
      </w:r>
    </w:p>
    <w:p w14:paraId="76E83201" w14:textId="42719558" w:rsidR="00061659" w:rsidRPr="005B290B" w:rsidRDefault="00061659" w:rsidP="00B96E41">
      <w:pPr>
        <w:pStyle w:val="ListParagraph"/>
        <w:numPr>
          <w:ilvl w:val="0"/>
          <w:numId w:val="29"/>
        </w:numPr>
        <w:spacing w:before="120" w:line="300" w:lineRule="auto"/>
        <w:ind w:left="1368" w:right="360"/>
        <w:jc w:val="both"/>
        <w:rPr>
          <w:rFonts w:asciiTheme="minorHAnsi" w:hAnsiTheme="minorHAnsi" w:cstheme="minorHAnsi"/>
          <w:bCs/>
        </w:rPr>
      </w:pPr>
      <w:r w:rsidRPr="005B290B">
        <w:rPr>
          <w:rFonts w:asciiTheme="minorHAnsi" w:hAnsiTheme="minorHAnsi" w:cstheme="minorHAnsi"/>
          <w:bCs/>
        </w:rPr>
        <w:lastRenderedPageBreak/>
        <w:t>Wendy asked Leigh Simmons as t</w:t>
      </w:r>
      <w:r w:rsidR="00586466">
        <w:rPr>
          <w:rFonts w:asciiTheme="minorHAnsi" w:hAnsiTheme="minorHAnsi" w:cstheme="minorHAnsi"/>
          <w:bCs/>
        </w:rPr>
        <w:t>o</w:t>
      </w:r>
      <w:r w:rsidRPr="005B290B">
        <w:rPr>
          <w:rFonts w:asciiTheme="minorHAnsi" w:hAnsiTheme="minorHAnsi" w:cstheme="minorHAnsi"/>
          <w:bCs/>
        </w:rPr>
        <w:t xml:space="preserve"> whether the Sponsor refund checks had been mailed out. As of this meeting that had not been completed. </w:t>
      </w:r>
    </w:p>
    <w:p w14:paraId="1C22B98E" w14:textId="292EC1A8" w:rsidR="00CA4D68" w:rsidRPr="005B290B" w:rsidRDefault="00061659" w:rsidP="00B96E41">
      <w:pPr>
        <w:pStyle w:val="ListParagraph"/>
        <w:numPr>
          <w:ilvl w:val="0"/>
          <w:numId w:val="29"/>
        </w:numPr>
        <w:spacing w:before="120" w:line="300" w:lineRule="auto"/>
        <w:ind w:left="1368" w:right="360"/>
        <w:jc w:val="both"/>
        <w:rPr>
          <w:rFonts w:asciiTheme="minorHAnsi" w:hAnsiTheme="minorHAnsi" w:cstheme="minorHAnsi"/>
          <w:bCs/>
        </w:rPr>
      </w:pPr>
      <w:r w:rsidRPr="005B290B">
        <w:rPr>
          <w:rFonts w:asciiTheme="minorHAnsi" w:hAnsiTheme="minorHAnsi" w:cstheme="minorHAnsi"/>
          <w:bCs/>
        </w:rPr>
        <w:t>Also discussed was the installation of anchored eyebolts at the front of the stage to install the Sponsorship banners that had been approved during the May Town Council meeting. It appears that there is some miscommunication about the design and placement of these bolts. Scott Outlaw contended that there should be no confusion, as he had proposed a layout complete with hand sketches detailing the layout and dimensions. This is still unresolved and will need to be addressed.</w:t>
      </w:r>
    </w:p>
    <w:p w14:paraId="29CD722C" w14:textId="77777777" w:rsidR="00463D1A" w:rsidRDefault="00D40238" w:rsidP="00D40238">
      <w:pPr>
        <w:pStyle w:val="ListParagraph"/>
        <w:numPr>
          <w:ilvl w:val="0"/>
          <w:numId w:val="24"/>
        </w:numPr>
        <w:spacing w:before="120" w:after="0" w:line="300" w:lineRule="auto"/>
        <w:ind w:right="360"/>
        <w:contextualSpacing w:val="0"/>
        <w:jc w:val="both"/>
        <w:rPr>
          <w:rFonts w:asciiTheme="minorHAnsi" w:hAnsiTheme="minorHAnsi" w:cstheme="minorHAnsi"/>
          <w:bCs/>
        </w:rPr>
      </w:pPr>
      <w:r>
        <w:rPr>
          <w:rFonts w:asciiTheme="minorHAnsi" w:hAnsiTheme="minorHAnsi" w:cstheme="minorHAnsi"/>
          <w:b/>
        </w:rPr>
        <w:t>Old Business</w:t>
      </w:r>
      <w:r w:rsidR="002B4E62" w:rsidRPr="002B4E62">
        <w:rPr>
          <w:rFonts w:asciiTheme="minorHAnsi" w:hAnsiTheme="minorHAnsi" w:cstheme="minorHAnsi"/>
          <w:b/>
        </w:rPr>
        <w:t>:</w:t>
      </w:r>
      <w:r w:rsidR="002B4E62">
        <w:rPr>
          <w:rFonts w:asciiTheme="minorHAnsi" w:hAnsiTheme="minorHAnsi" w:cstheme="minorHAnsi"/>
          <w:bCs/>
        </w:rPr>
        <w:t xml:space="preserve"> </w:t>
      </w:r>
      <w:r w:rsidR="00D83826" w:rsidRPr="00D83826">
        <w:rPr>
          <w:rFonts w:asciiTheme="minorHAnsi" w:hAnsiTheme="minorHAnsi" w:cstheme="minorHAnsi"/>
          <w:b/>
        </w:rPr>
        <w:t>Proposed Local Area Merchant Discount Cards</w:t>
      </w:r>
      <w:r w:rsidR="00D83826">
        <w:rPr>
          <w:rFonts w:asciiTheme="minorHAnsi" w:hAnsiTheme="minorHAnsi" w:cstheme="minorHAnsi"/>
          <w:bCs/>
        </w:rPr>
        <w:t xml:space="preserve">. </w:t>
      </w:r>
    </w:p>
    <w:p w14:paraId="68828106" w14:textId="4514A378" w:rsidR="00E933A8" w:rsidRPr="00463D1A" w:rsidRDefault="00D83826" w:rsidP="00B96E41">
      <w:pPr>
        <w:pStyle w:val="ListParagraph"/>
        <w:numPr>
          <w:ilvl w:val="0"/>
          <w:numId w:val="26"/>
        </w:numPr>
        <w:spacing w:before="120" w:line="300" w:lineRule="auto"/>
        <w:ind w:left="1368" w:right="360"/>
        <w:jc w:val="both"/>
        <w:rPr>
          <w:rFonts w:asciiTheme="minorHAnsi" w:hAnsiTheme="minorHAnsi" w:cstheme="minorHAnsi"/>
          <w:bCs/>
        </w:rPr>
      </w:pPr>
      <w:r w:rsidRPr="00463D1A">
        <w:rPr>
          <w:rFonts w:asciiTheme="minorHAnsi" w:hAnsiTheme="minorHAnsi" w:cstheme="minorHAnsi"/>
          <w:bCs/>
        </w:rPr>
        <w:t>During the May Board of Directors meeting it was proposed by Debbie Foster, Debbie Eckert, and advocated by Scott Outlaw that a fund</w:t>
      </w:r>
      <w:r w:rsidR="00E933A8" w:rsidRPr="00463D1A">
        <w:rPr>
          <w:rFonts w:asciiTheme="minorHAnsi" w:hAnsiTheme="minorHAnsi" w:cstheme="minorHAnsi"/>
          <w:bCs/>
        </w:rPr>
        <w:t>-</w:t>
      </w:r>
      <w:r w:rsidRPr="00463D1A">
        <w:rPr>
          <w:rFonts w:asciiTheme="minorHAnsi" w:hAnsiTheme="minorHAnsi" w:cstheme="minorHAnsi"/>
          <w:bCs/>
        </w:rPr>
        <w:t xml:space="preserve">raising device to procure more funding for the OIPOA budgets in the future could be done by the selling of Local Area Merchant Discount Cards. The motion and discussion </w:t>
      </w:r>
      <w:r w:rsidR="00E933A8" w:rsidRPr="00463D1A">
        <w:rPr>
          <w:rFonts w:asciiTheme="minorHAnsi" w:hAnsiTheme="minorHAnsi" w:cstheme="minorHAnsi"/>
          <w:bCs/>
        </w:rPr>
        <w:t>were</w:t>
      </w:r>
      <w:r w:rsidRPr="00463D1A">
        <w:rPr>
          <w:rFonts w:asciiTheme="minorHAnsi" w:hAnsiTheme="minorHAnsi" w:cstheme="minorHAnsi"/>
          <w:bCs/>
        </w:rPr>
        <w:t xml:space="preserve"> tabled so that an Inquiry could be made of the Association’s attorney in regards to selling these cards and in determining if the Association could have a second class of non-voting members. This call included the Association’s attorney, Mark Robertson, Kevin Dempsey, Debbie Foster, Glenn Withers, Wendy Hughes, and Scott Outlaw. The Attorney concluded that he felt that the Association could not legally offer membership to a second class of members that had no voting rights. However, he also concluded that it would be legal to sell a Discount Card as a fund-raising device. </w:t>
      </w:r>
      <w:r w:rsidR="00E933A8" w:rsidRPr="00463D1A">
        <w:rPr>
          <w:rFonts w:asciiTheme="minorHAnsi" w:hAnsiTheme="minorHAnsi" w:cstheme="minorHAnsi"/>
          <w:bCs/>
        </w:rPr>
        <w:t>Scott Outlaw (1</w:t>
      </w:r>
      <w:r w:rsidR="00E933A8" w:rsidRPr="00463D1A">
        <w:rPr>
          <w:rFonts w:asciiTheme="minorHAnsi" w:hAnsiTheme="minorHAnsi" w:cstheme="minorHAnsi"/>
          <w:bCs/>
          <w:vertAlign w:val="superscript"/>
        </w:rPr>
        <w:t>st</w:t>
      </w:r>
      <w:r w:rsidR="00E933A8" w:rsidRPr="00463D1A">
        <w:rPr>
          <w:rFonts w:asciiTheme="minorHAnsi" w:hAnsiTheme="minorHAnsi" w:cstheme="minorHAnsi"/>
          <w:bCs/>
        </w:rPr>
        <w:t>) made a motion and proposal to pursue the feasibility of whether the existing Sponsors of the OIPOA Member Discount Cards would be amenable to also doing a Local Area Merchant Discount Card. Glenn Withers</w:t>
      </w:r>
      <w:r w:rsidR="0034167A">
        <w:rPr>
          <w:rFonts w:asciiTheme="minorHAnsi" w:hAnsiTheme="minorHAnsi" w:cstheme="minorHAnsi"/>
          <w:bCs/>
        </w:rPr>
        <w:t xml:space="preserve"> </w:t>
      </w:r>
      <w:r w:rsidR="00E933A8" w:rsidRPr="00463D1A">
        <w:rPr>
          <w:rFonts w:asciiTheme="minorHAnsi" w:hAnsiTheme="minorHAnsi" w:cstheme="minorHAnsi"/>
          <w:bCs/>
        </w:rPr>
        <w:t>(2</w:t>
      </w:r>
      <w:r w:rsidR="00E933A8" w:rsidRPr="00463D1A">
        <w:rPr>
          <w:rFonts w:asciiTheme="minorHAnsi" w:hAnsiTheme="minorHAnsi" w:cstheme="minorHAnsi"/>
          <w:bCs/>
          <w:vertAlign w:val="superscript"/>
        </w:rPr>
        <w:t>nd</w:t>
      </w:r>
      <w:r w:rsidR="00E933A8" w:rsidRPr="00463D1A">
        <w:rPr>
          <w:rFonts w:asciiTheme="minorHAnsi" w:hAnsiTheme="minorHAnsi" w:cstheme="minorHAnsi"/>
          <w:bCs/>
        </w:rPr>
        <w:t xml:space="preserve">) seconded the motion. </w:t>
      </w:r>
      <w:r w:rsidR="00E67E6B">
        <w:rPr>
          <w:rFonts w:asciiTheme="minorHAnsi" w:hAnsiTheme="minorHAnsi" w:cstheme="minorHAnsi"/>
          <w:bCs/>
        </w:rPr>
        <w:t>Vote was (1 - 6) and t</w:t>
      </w:r>
      <w:r w:rsidR="00E933A8" w:rsidRPr="00463D1A">
        <w:rPr>
          <w:rFonts w:asciiTheme="minorHAnsi" w:hAnsiTheme="minorHAnsi" w:cstheme="minorHAnsi"/>
          <w:bCs/>
        </w:rPr>
        <w:t>he motion was defeated.</w:t>
      </w:r>
      <w:r w:rsidR="00D063A3">
        <w:rPr>
          <w:rFonts w:asciiTheme="minorHAnsi" w:hAnsiTheme="minorHAnsi" w:cstheme="minorHAnsi"/>
          <w:bCs/>
        </w:rPr>
        <w:t xml:space="preserve"> </w:t>
      </w:r>
    </w:p>
    <w:p w14:paraId="2A56723F" w14:textId="37072C5C" w:rsidR="00A94714" w:rsidRPr="00463D1A" w:rsidRDefault="00D83826" w:rsidP="00B96E41">
      <w:pPr>
        <w:pStyle w:val="ListParagraph"/>
        <w:numPr>
          <w:ilvl w:val="0"/>
          <w:numId w:val="26"/>
        </w:numPr>
        <w:spacing w:before="120" w:line="300" w:lineRule="auto"/>
        <w:ind w:left="1368" w:right="360"/>
        <w:jc w:val="both"/>
        <w:rPr>
          <w:rFonts w:asciiTheme="minorHAnsi" w:hAnsiTheme="minorHAnsi" w:cstheme="minorHAnsi"/>
          <w:bCs/>
        </w:rPr>
      </w:pPr>
      <w:r w:rsidRPr="00463D1A">
        <w:rPr>
          <w:rFonts w:asciiTheme="minorHAnsi" w:hAnsiTheme="minorHAnsi" w:cstheme="minorHAnsi"/>
          <w:bCs/>
        </w:rPr>
        <w:t>Leigh Simmons and Wendy Hughes had also previously proposed having lower levels of</w:t>
      </w:r>
      <w:r w:rsidR="00E933A8" w:rsidRPr="00463D1A">
        <w:rPr>
          <w:rFonts w:asciiTheme="minorHAnsi" w:hAnsiTheme="minorHAnsi" w:cstheme="minorHAnsi"/>
          <w:bCs/>
        </w:rPr>
        <w:t xml:space="preserve"> outside</w:t>
      </w:r>
      <w:r w:rsidRPr="00463D1A">
        <w:rPr>
          <w:rFonts w:asciiTheme="minorHAnsi" w:hAnsiTheme="minorHAnsi" w:cstheme="minorHAnsi"/>
          <w:bCs/>
        </w:rPr>
        <w:t xml:space="preserve"> Sponso</w:t>
      </w:r>
      <w:r w:rsidR="00E933A8" w:rsidRPr="00463D1A">
        <w:rPr>
          <w:rFonts w:asciiTheme="minorHAnsi" w:hAnsiTheme="minorHAnsi" w:cstheme="minorHAnsi"/>
          <w:bCs/>
        </w:rPr>
        <w:t>r</w:t>
      </w:r>
      <w:r w:rsidRPr="00463D1A">
        <w:rPr>
          <w:rFonts w:asciiTheme="minorHAnsi" w:hAnsiTheme="minorHAnsi" w:cstheme="minorHAnsi"/>
          <w:bCs/>
        </w:rPr>
        <w:t xml:space="preserve">ships for the Association </w:t>
      </w:r>
      <w:r w:rsidR="00E933A8" w:rsidRPr="00463D1A">
        <w:rPr>
          <w:rFonts w:asciiTheme="minorHAnsi" w:hAnsiTheme="minorHAnsi" w:cstheme="minorHAnsi"/>
          <w:bCs/>
        </w:rPr>
        <w:t>that could be allocated for various activities to include the Concerts, 4</w:t>
      </w:r>
      <w:r w:rsidR="00E933A8" w:rsidRPr="00463D1A">
        <w:rPr>
          <w:rFonts w:asciiTheme="minorHAnsi" w:hAnsiTheme="minorHAnsi" w:cstheme="minorHAnsi"/>
          <w:bCs/>
          <w:vertAlign w:val="superscript"/>
        </w:rPr>
        <w:t>th</w:t>
      </w:r>
      <w:r w:rsidR="00E933A8" w:rsidRPr="00463D1A">
        <w:rPr>
          <w:rFonts w:asciiTheme="minorHAnsi" w:hAnsiTheme="minorHAnsi" w:cstheme="minorHAnsi"/>
          <w:bCs/>
        </w:rPr>
        <w:t xml:space="preserve"> of July Parade, Beautification projects, etcetera. These levels could be as low as $25 and range up to $249 at which </w:t>
      </w:r>
      <w:proofErr w:type="gramStart"/>
      <w:r w:rsidR="00E933A8" w:rsidRPr="00463D1A">
        <w:rPr>
          <w:rFonts w:asciiTheme="minorHAnsi" w:hAnsiTheme="minorHAnsi" w:cstheme="minorHAnsi"/>
          <w:bCs/>
        </w:rPr>
        <w:t>point</w:t>
      </w:r>
      <w:proofErr w:type="gramEnd"/>
      <w:r w:rsidR="00E933A8" w:rsidRPr="00463D1A">
        <w:rPr>
          <w:rFonts w:asciiTheme="minorHAnsi" w:hAnsiTheme="minorHAnsi" w:cstheme="minorHAnsi"/>
          <w:bCs/>
        </w:rPr>
        <w:t xml:space="preserve"> they would then be classified as Bronze level Sponsorship members. </w:t>
      </w:r>
    </w:p>
    <w:p w14:paraId="293D9E4A" w14:textId="083373EF" w:rsidR="00E933A8" w:rsidRPr="00463D1A" w:rsidRDefault="00E933A8" w:rsidP="00B96E41">
      <w:pPr>
        <w:pStyle w:val="ListParagraph"/>
        <w:numPr>
          <w:ilvl w:val="0"/>
          <w:numId w:val="26"/>
        </w:numPr>
        <w:spacing w:before="120" w:line="300" w:lineRule="auto"/>
        <w:ind w:left="1368" w:right="360"/>
        <w:jc w:val="both"/>
        <w:rPr>
          <w:rFonts w:asciiTheme="minorHAnsi" w:hAnsiTheme="minorHAnsi" w:cstheme="minorHAnsi"/>
          <w:bCs/>
        </w:rPr>
      </w:pPr>
      <w:r w:rsidRPr="00463D1A">
        <w:rPr>
          <w:rFonts w:asciiTheme="minorHAnsi" w:hAnsiTheme="minorHAnsi" w:cstheme="minorHAnsi"/>
          <w:bCs/>
        </w:rPr>
        <w:t xml:space="preserve">It was also proposed at trying to increase the </w:t>
      </w:r>
      <w:r w:rsidR="00890FA1" w:rsidRPr="00463D1A">
        <w:rPr>
          <w:rFonts w:asciiTheme="minorHAnsi" w:hAnsiTheme="minorHAnsi" w:cstheme="minorHAnsi"/>
          <w:bCs/>
        </w:rPr>
        <w:t xml:space="preserve">Association’s </w:t>
      </w:r>
      <w:r w:rsidRPr="00463D1A">
        <w:rPr>
          <w:rFonts w:asciiTheme="minorHAnsi" w:hAnsiTheme="minorHAnsi" w:cstheme="minorHAnsi"/>
          <w:bCs/>
        </w:rPr>
        <w:t>membership from approximately 1,400 members which has</w:t>
      </w:r>
      <w:r w:rsidR="00890FA1" w:rsidRPr="00463D1A">
        <w:rPr>
          <w:rFonts w:asciiTheme="minorHAnsi" w:hAnsiTheme="minorHAnsi" w:cstheme="minorHAnsi"/>
          <w:bCs/>
        </w:rPr>
        <w:t xml:space="preserve"> been static for the past few years. According to Mark Robertson there are approximately 3,200 island property Owners that are eligible for membership in the Association. This is an untapped resource that needs to be further utilized. </w:t>
      </w:r>
    </w:p>
    <w:p w14:paraId="3C85CE62" w14:textId="033FE3D9" w:rsidR="00890FA1" w:rsidRPr="00463D1A" w:rsidRDefault="00890FA1" w:rsidP="00D13E91">
      <w:pPr>
        <w:pStyle w:val="ListParagraph"/>
        <w:numPr>
          <w:ilvl w:val="0"/>
          <w:numId w:val="26"/>
        </w:numPr>
        <w:spacing w:before="120" w:after="120" w:line="300" w:lineRule="auto"/>
        <w:ind w:left="1368" w:right="360"/>
        <w:jc w:val="both"/>
        <w:rPr>
          <w:rFonts w:asciiTheme="minorHAnsi" w:hAnsiTheme="minorHAnsi" w:cstheme="minorHAnsi"/>
          <w:bCs/>
        </w:rPr>
      </w:pPr>
      <w:r w:rsidRPr="00463D1A">
        <w:rPr>
          <w:rFonts w:asciiTheme="minorHAnsi" w:hAnsiTheme="minorHAnsi" w:cstheme="minorHAnsi"/>
          <w:bCs/>
        </w:rPr>
        <w:lastRenderedPageBreak/>
        <w:t>Leigh Simmons (1</w:t>
      </w:r>
      <w:r w:rsidRPr="00463D1A">
        <w:rPr>
          <w:rFonts w:asciiTheme="minorHAnsi" w:hAnsiTheme="minorHAnsi" w:cstheme="minorHAnsi"/>
          <w:bCs/>
          <w:vertAlign w:val="superscript"/>
        </w:rPr>
        <w:t>st</w:t>
      </w:r>
      <w:r w:rsidRPr="00463D1A">
        <w:rPr>
          <w:rFonts w:asciiTheme="minorHAnsi" w:hAnsiTheme="minorHAnsi" w:cstheme="minorHAnsi"/>
          <w:bCs/>
        </w:rPr>
        <w:t>) proposed and made a motion to raise the Association’s dues to $50/year starting with the 2021 fiscal year commencing January 1</w:t>
      </w:r>
      <w:r w:rsidRPr="00463D1A">
        <w:rPr>
          <w:rFonts w:asciiTheme="minorHAnsi" w:hAnsiTheme="minorHAnsi" w:cstheme="minorHAnsi"/>
          <w:bCs/>
          <w:vertAlign w:val="superscript"/>
        </w:rPr>
        <w:t>st</w:t>
      </w:r>
      <w:r w:rsidRPr="00463D1A">
        <w:rPr>
          <w:rFonts w:asciiTheme="minorHAnsi" w:hAnsiTheme="minorHAnsi" w:cstheme="minorHAnsi"/>
          <w:bCs/>
        </w:rPr>
        <w:t>, 2021. Gayle Hughes (2</w:t>
      </w:r>
      <w:r w:rsidRPr="00463D1A">
        <w:rPr>
          <w:rFonts w:asciiTheme="minorHAnsi" w:hAnsiTheme="minorHAnsi" w:cstheme="minorHAnsi"/>
          <w:bCs/>
          <w:vertAlign w:val="superscript"/>
        </w:rPr>
        <w:t>nd</w:t>
      </w:r>
      <w:r w:rsidRPr="00463D1A">
        <w:rPr>
          <w:rFonts w:asciiTheme="minorHAnsi" w:hAnsiTheme="minorHAnsi" w:cstheme="minorHAnsi"/>
          <w:bCs/>
        </w:rPr>
        <w:t>) seconded the motion. The motion carried and dues will be raised to $50/year starting in 2021.</w:t>
      </w:r>
      <w:r w:rsidR="00E67E6B">
        <w:rPr>
          <w:rFonts w:asciiTheme="minorHAnsi" w:hAnsiTheme="minorHAnsi" w:cstheme="minorHAnsi"/>
          <w:bCs/>
        </w:rPr>
        <w:t xml:space="preserve"> Vote was (5-2) and the motion was approved.</w:t>
      </w:r>
      <w:r w:rsidR="00D063A3">
        <w:rPr>
          <w:rFonts w:asciiTheme="minorHAnsi" w:hAnsiTheme="minorHAnsi" w:cstheme="minorHAnsi"/>
          <w:bCs/>
        </w:rPr>
        <w:t xml:space="preserve"> Beginning with the Membership year of 2021, the membership fee is raised to $50/year with additional household membership cards continuing to cost $5/each.</w:t>
      </w:r>
    </w:p>
    <w:p w14:paraId="7542AF1B" w14:textId="77777777" w:rsidR="004D7F67" w:rsidRDefault="00890FA1" w:rsidP="00E933A8">
      <w:pPr>
        <w:spacing w:before="120" w:line="300" w:lineRule="auto"/>
        <w:ind w:left="720" w:right="360"/>
        <w:jc w:val="both"/>
        <w:rPr>
          <w:rFonts w:asciiTheme="minorHAnsi" w:hAnsiTheme="minorHAnsi" w:cstheme="minorHAnsi"/>
          <w:bCs/>
          <w:sz w:val="22"/>
          <w:szCs w:val="22"/>
        </w:rPr>
      </w:pPr>
      <w:r w:rsidRPr="00890FA1">
        <w:rPr>
          <w:rFonts w:asciiTheme="minorHAnsi" w:hAnsiTheme="minorHAnsi" w:cstheme="minorHAnsi"/>
          <w:b/>
          <w:sz w:val="22"/>
          <w:szCs w:val="22"/>
        </w:rPr>
        <w:t>(Bylaws Amendment)</w:t>
      </w:r>
      <w:r>
        <w:rPr>
          <w:rFonts w:asciiTheme="minorHAnsi" w:hAnsiTheme="minorHAnsi" w:cstheme="minorHAnsi"/>
          <w:b/>
          <w:sz w:val="22"/>
          <w:szCs w:val="22"/>
        </w:rPr>
        <w:t xml:space="preserve"> </w:t>
      </w:r>
      <w:r w:rsidRPr="00890FA1">
        <w:rPr>
          <w:rFonts w:asciiTheme="minorHAnsi" w:hAnsiTheme="minorHAnsi" w:cstheme="minorHAnsi"/>
          <w:bCs/>
          <w:sz w:val="22"/>
          <w:szCs w:val="22"/>
        </w:rPr>
        <w:t>Wendy Hughes wished to address</w:t>
      </w:r>
      <w:r>
        <w:rPr>
          <w:rFonts w:asciiTheme="minorHAnsi" w:hAnsiTheme="minorHAnsi" w:cstheme="minorHAnsi"/>
          <w:bCs/>
          <w:sz w:val="22"/>
          <w:szCs w:val="22"/>
        </w:rPr>
        <w:t xml:space="preserve"> amendments to the Association’s Bylaws that had been on the Agenda for previous meetings that had not been addressed. </w:t>
      </w:r>
    </w:p>
    <w:p w14:paraId="0A80278D" w14:textId="16EEF171" w:rsidR="00890FA1" w:rsidRPr="00463D1A" w:rsidRDefault="00544496" w:rsidP="00D13E91">
      <w:pPr>
        <w:pStyle w:val="ListParagraph"/>
        <w:numPr>
          <w:ilvl w:val="0"/>
          <w:numId w:val="30"/>
        </w:numPr>
        <w:spacing w:before="120" w:after="120" w:line="300" w:lineRule="auto"/>
        <w:ind w:left="1368" w:right="360"/>
        <w:jc w:val="both"/>
        <w:rPr>
          <w:rFonts w:asciiTheme="minorHAnsi" w:hAnsiTheme="minorHAnsi" w:cstheme="minorHAnsi"/>
          <w:bCs/>
        </w:rPr>
      </w:pPr>
      <w:r w:rsidRPr="00463D1A">
        <w:rPr>
          <w:rFonts w:asciiTheme="minorHAnsi" w:hAnsiTheme="minorHAnsi" w:cstheme="minorHAnsi"/>
          <w:bCs/>
        </w:rPr>
        <w:t>One of the issues that has been brought up by Debbie Foster, Debbie Eckert, and Debbie Smith after the June OIPOA Board meeting was the process of appointing new Board members to fill the vacancies by members resigning their positions prior to the completion of their term. They wished to require that any new proposed member provide a biography and/or resume for the rest of the Board to read.  Mark Robertson reiterated that any</w:t>
      </w:r>
      <w:r w:rsidRPr="00463D1A">
        <w:rPr>
          <w:rFonts w:asciiTheme="minorHAnsi" w:hAnsiTheme="minorHAnsi" w:cstheme="minorHAnsi"/>
          <w:b/>
        </w:rPr>
        <w:t xml:space="preserve"> </w:t>
      </w:r>
      <w:r w:rsidRPr="00463D1A">
        <w:rPr>
          <w:rFonts w:asciiTheme="minorHAnsi" w:hAnsiTheme="minorHAnsi" w:cstheme="minorHAnsi"/>
          <w:bCs/>
        </w:rPr>
        <w:t>Board member can propose a replacement for the Board for the rest of the Board to vote upon. Mark Robertson (1</w:t>
      </w:r>
      <w:r w:rsidRPr="00463D1A">
        <w:rPr>
          <w:rFonts w:asciiTheme="minorHAnsi" w:hAnsiTheme="minorHAnsi" w:cstheme="minorHAnsi"/>
          <w:bCs/>
          <w:vertAlign w:val="superscript"/>
        </w:rPr>
        <w:t>st</w:t>
      </w:r>
      <w:r w:rsidRPr="00463D1A">
        <w:rPr>
          <w:rFonts w:asciiTheme="minorHAnsi" w:hAnsiTheme="minorHAnsi" w:cstheme="minorHAnsi"/>
          <w:bCs/>
        </w:rPr>
        <w:t>) made a motion to leave the existing process in place. Leigh Simmons (2</w:t>
      </w:r>
      <w:r w:rsidRPr="00463D1A">
        <w:rPr>
          <w:rFonts w:asciiTheme="minorHAnsi" w:hAnsiTheme="minorHAnsi" w:cstheme="minorHAnsi"/>
          <w:bCs/>
          <w:vertAlign w:val="superscript"/>
        </w:rPr>
        <w:t>nd</w:t>
      </w:r>
      <w:r w:rsidRPr="00463D1A">
        <w:rPr>
          <w:rFonts w:asciiTheme="minorHAnsi" w:hAnsiTheme="minorHAnsi" w:cstheme="minorHAnsi"/>
          <w:bCs/>
        </w:rPr>
        <w:t xml:space="preserve">) seconded the motion. </w:t>
      </w:r>
      <w:bookmarkStart w:id="1" w:name="_Hlk53331065"/>
      <w:r w:rsidR="001108C6">
        <w:rPr>
          <w:rFonts w:asciiTheme="minorHAnsi" w:hAnsiTheme="minorHAnsi" w:cstheme="minorHAnsi"/>
          <w:bCs/>
        </w:rPr>
        <w:t>Vote was (7-0) to approve and motion passed.</w:t>
      </w:r>
      <w:bookmarkEnd w:id="1"/>
      <w:r w:rsidR="001108C6">
        <w:rPr>
          <w:rFonts w:asciiTheme="minorHAnsi" w:hAnsiTheme="minorHAnsi" w:cstheme="minorHAnsi"/>
          <w:bCs/>
        </w:rPr>
        <w:t xml:space="preserve"> </w:t>
      </w:r>
      <w:r w:rsidR="00C53F75" w:rsidRPr="00C53F75">
        <w:rPr>
          <w:rFonts w:asciiTheme="minorHAnsi" w:hAnsiTheme="minorHAnsi" w:cstheme="minorHAnsi"/>
          <w:bCs/>
        </w:rPr>
        <w:t xml:space="preserve">Vacancies created on the Board of Directors during the course of the year can be filled </w:t>
      </w:r>
      <w:r w:rsidR="00415B64">
        <w:rPr>
          <w:rFonts w:asciiTheme="minorHAnsi" w:hAnsiTheme="minorHAnsi" w:cstheme="minorHAnsi"/>
          <w:bCs/>
        </w:rPr>
        <w:t>with</w:t>
      </w:r>
      <w:r w:rsidR="00C53F75" w:rsidRPr="00C53F75">
        <w:rPr>
          <w:rFonts w:asciiTheme="minorHAnsi" w:hAnsiTheme="minorHAnsi" w:cstheme="minorHAnsi"/>
          <w:bCs/>
        </w:rPr>
        <w:t xml:space="preserve"> the election by a majority of the members of the Board of directors in attendance </w:t>
      </w:r>
      <w:r w:rsidR="00C53F75" w:rsidRPr="00C53F75">
        <w:rPr>
          <w:rFonts w:asciiTheme="minorHAnsi" w:hAnsiTheme="minorHAnsi" w:cstheme="minorHAnsi"/>
          <w:bCs/>
          <w:color w:val="000000"/>
          <w:shd w:val="clear" w:color="auto" w:fill="FFFFFF"/>
        </w:rPr>
        <w:t>from candidate(s) submitted by currently sitting Board of Directors members in accordance with the amended Bylaws voted upon by The Board of Directors on July 6</w:t>
      </w:r>
      <w:r w:rsidR="0034167A" w:rsidRPr="0034167A">
        <w:rPr>
          <w:rFonts w:asciiTheme="minorHAnsi" w:hAnsiTheme="minorHAnsi" w:cstheme="minorHAnsi"/>
          <w:bCs/>
          <w:color w:val="000000"/>
          <w:shd w:val="clear" w:color="auto" w:fill="FFFFFF"/>
          <w:vertAlign w:val="superscript"/>
        </w:rPr>
        <w:t>th</w:t>
      </w:r>
      <w:r w:rsidR="00C53F75" w:rsidRPr="00C53F75">
        <w:rPr>
          <w:rFonts w:asciiTheme="minorHAnsi" w:hAnsiTheme="minorHAnsi" w:cstheme="minorHAnsi"/>
          <w:bCs/>
          <w:color w:val="000000"/>
          <w:shd w:val="clear" w:color="auto" w:fill="FFFFFF"/>
        </w:rPr>
        <w:t>, 2020 and effective the same date of July 6</w:t>
      </w:r>
      <w:r w:rsidR="0034167A" w:rsidRPr="0034167A">
        <w:rPr>
          <w:rFonts w:asciiTheme="minorHAnsi" w:hAnsiTheme="minorHAnsi" w:cstheme="minorHAnsi"/>
          <w:bCs/>
          <w:color w:val="000000"/>
          <w:shd w:val="clear" w:color="auto" w:fill="FFFFFF"/>
          <w:vertAlign w:val="superscript"/>
        </w:rPr>
        <w:t>th</w:t>
      </w:r>
      <w:r w:rsidR="00C53F75" w:rsidRPr="00C53F75">
        <w:rPr>
          <w:rFonts w:asciiTheme="minorHAnsi" w:hAnsiTheme="minorHAnsi" w:cstheme="minorHAnsi"/>
          <w:bCs/>
          <w:color w:val="000000"/>
          <w:shd w:val="clear" w:color="auto" w:fill="FFFFFF"/>
        </w:rPr>
        <w:t>, 2020.</w:t>
      </w:r>
      <w:r w:rsidR="00C53F75">
        <w:rPr>
          <w:rFonts w:ascii="Helvetica" w:hAnsi="Helvetica" w:cs="Helvetica"/>
          <w:color w:val="000000"/>
          <w:sz w:val="20"/>
          <w:szCs w:val="20"/>
          <w:shd w:val="clear" w:color="auto" w:fill="FFFFFF"/>
        </w:rPr>
        <w:t xml:space="preserve"> </w:t>
      </w:r>
      <w:r w:rsidRPr="00463D1A">
        <w:rPr>
          <w:rFonts w:asciiTheme="minorHAnsi" w:hAnsiTheme="minorHAnsi" w:cstheme="minorHAnsi"/>
          <w:bCs/>
        </w:rPr>
        <w:t>Th</w:t>
      </w:r>
      <w:r w:rsidR="00C53F75">
        <w:rPr>
          <w:rFonts w:asciiTheme="minorHAnsi" w:hAnsiTheme="minorHAnsi" w:cstheme="minorHAnsi"/>
          <w:bCs/>
        </w:rPr>
        <w:t>is is consistent with the</w:t>
      </w:r>
      <w:r w:rsidRPr="00463D1A">
        <w:rPr>
          <w:rFonts w:asciiTheme="minorHAnsi" w:hAnsiTheme="minorHAnsi" w:cstheme="minorHAnsi"/>
          <w:bCs/>
        </w:rPr>
        <w:t xml:space="preserve"> existing method used to replace a Board member that resigns. </w:t>
      </w:r>
    </w:p>
    <w:p w14:paraId="484290BA" w14:textId="56512957" w:rsidR="00544496" w:rsidRPr="00463D1A" w:rsidRDefault="00544496" w:rsidP="00D13E91">
      <w:pPr>
        <w:pStyle w:val="ListParagraph"/>
        <w:numPr>
          <w:ilvl w:val="0"/>
          <w:numId w:val="30"/>
        </w:numPr>
        <w:spacing w:before="120" w:after="120" w:line="300" w:lineRule="auto"/>
        <w:ind w:left="1368" w:right="360"/>
        <w:jc w:val="both"/>
        <w:rPr>
          <w:rFonts w:asciiTheme="minorHAnsi" w:hAnsiTheme="minorHAnsi" w:cstheme="minorHAnsi"/>
          <w:bCs/>
        </w:rPr>
      </w:pPr>
      <w:r w:rsidRPr="00463D1A">
        <w:rPr>
          <w:rFonts w:asciiTheme="minorHAnsi" w:hAnsiTheme="minorHAnsi" w:cstheme="minorHAnsi"/>
          <w:bCs/>
        </w:rPr>
        <w:t xml:space="preserve">During the discussion of appointment of new Board Members, it was noted that Ida Moon in her position of an Emeritus Board Member was handling the responsibility of a full </w:t>
      </w:r>
      <w:r w:rsidR="004D7F67" w:rsidRPr="00463D1A">
        <w:rPr>
          <w:rFonts w:asciiTheme="minorHAnsi" w:hAnsiTheme="minorHAnsi" w:cstheme="minorHAnsi"/>
          <w:bCs/>
        </w:rPr>
        <w:t>Board member except she had no voting rights. It was proposed and motioned by Scott Outlaw (1</w:t>
      </w:r>
      <w:r w:rsidR="004D7F67" w:rsidRPr="00463D1A">
        <w:rPr>
          <w:rFonts w:asciiTheme="minorHAnsi" w:hAnsiTheme="minorHAnsi" w:cstheme="minorHAnsi"/>
          <w:bCs/>
          <w:vertAlign w:val="superscript"/>
        </w:rPr>
        <w:t>st</w:t>
      </w:r>
      <w:r w:rsidR="004D7F67" w:rsidRPr="00463D1A">
        <w:rPr>
          <w:rFonts w:asciiTheme="minorHAnsi" w:hAnsiTheme="minorHAnsi" w:cstheme="minorHAnsi"/>
          <w:bCs/>
        </w:rPr>
        <w:t>) that if any new vacancy were to occur before the November election that Ida Moon fill that position due to her previous years of experience as full voting member of the OIPOA. Leigh Simmons (2</w:t>
      </w:r>
      <w:r w:rsidR="004D7F67" w:rsidRPr="00463D1A">
        <w:rPr>
          <w:rFonts w:asciiTheme="minorHAnsi" w:hAnsiTheme="minorHAnsi" w:cstheme="minorHAnsi"/>
          <w:bCs/>
          <w:vertAlign w:val="superscript"/>
        </w:rPr>
        <w:t>nd</w:t>
      </w:r>
      <w:r w:rsidR="004D7F67" w:rsidRPr="00463D1A">
        <w:rPr>
          <w:rFonts w:asciiTheme="minorHAnsi" w:hAnsiTheme="minorHAnsi" w:cstheme="minorHAnsi"/>
          <w:bCs/>
        </w:rPr>
        <w:t>) seconded the motion. Motion carried and Ida Moon will replace the next Board member to resign if that occurs prior to the November annual meeting and election of new Board Members.</w:t>
      </w:r>
      <w:r w:rsidR="00E67E6B" w:rsidRPr="00E67E6B">
        <w:rPr>
          <w:rFonts w:asciiTheme="minorHAnsi" w:hAnsiTheme="minorHAnsi" w:cstheme="minorHAnsi"/>
          <w:bCs/>
        </w:rPr>
        <w:t xml:space="preserve"> </w:t>
      </w:r>
      <w:bookmarkStart w:id="2" w:name="_Hlk53331171"/>
      <w:r w:rsidR="00E67E6B">
        <w:rPr>
          <w:rFonts w:asciiTheme="minorHAnsi" w:hAnsiTheme="minorHAnsi" w:cstheme="minorHAnsi"/>
          <w:bCs/>
        </w:rPr>
        <w:t>Vote was (7-0) to approve and motion passed.</w:t>
      </w:r>
      <w:bookmarkEnd w:id="2"/>
      <w:r w:rsidR="00C53F75" w:rsidRPr="00C53F75">
        <w:rPr>
          <w:rFonts w:asciiTheme="minorHAnsi" w:hAnsiTheme="minorHAnsi" w:cstheme="minorHAnsi"/>
          <w:bCs/>
        </w:rPr>
        <w:t xml:space="preserve"> </w:t>
      </w:r>
      <w:r w:rsidR="00C53F75">
        <w:rPr>
          <w:rFonts w:asciiTheme="minorHAnsi" w:hAnsiTheme="minorHAnsi" w:cstheme="minorHAnsi"/>
          <w:color w:val="000000"/>
          <w:shd w:val="clear" w:color="auto" w:fill="FFFFFF"/>
        </w:rPr>
        <w:t xml:space="preserve">Ida Moon will be installed as </w:t>
      </w:r>
      <w:r w:rsidR="00604F9E">
        <w:rPr>
          <w:rFonts w:asciiTheme="minorHAnsi" w:hAnsiTheme="minorHAnsi" w:cstheme="minorHAnsi"/>
          <w:color w:val="000000"/>
          <w:shd w:val="clear" w:color="auto" w:fill="FFFFFF"/>
        </w:rPr>
        <w:t xml:space="preserve">the next replacement </w:t>
      </w:r>
      <w:r w:rsidR="00C53F75">
        <w:rPr>
          <w:rFonts w:asciiTheme="minorHAnsi" w:hAnsiTheme="minorHAnsi" w:cstheme="minorHAnsi"/>
          <w:color w:val="000000"/>
          <w:shd w:val="clear" w:color="auto" w:fill="FFFFFF"/>
        </w:rPr>
        <w:t xml:space="preserve">as a Board of Directors member </w:t>
      </w:r>
      <w:r w:rsidR="00604F9E">
        <w:rPr>
          <w:rFonts w:asciiTheme="minorHAnsi" w:hAnsiTheme="minorHAnsi" w:cstheme="minorHAnsi"/>
          <w:color w:val="000000"/>
          <w:shd w:val="clear" w:color="auto" w:fill="FFFFFF"/>
        </w:rPr>
        <w:t xml:space="preserve">upon the next vacancy of an elected Board of Directors </w:t>
      </w:r>
      <w:r w:rsidR="00604F9E">
        <w:rPr>
          <w:rFonts w:asciiTheme="minorHAnsi" w:hAnsiTheme="minorHAnsi" w:cstheme="minorHAnsi"/>
          <w:color w:val="000000"/>
          <w:shd w:val="clear" w:color="auto" w:fill="FFFFFF"/>
        </w:rPr>
        <w:lastRenderedPageBreak/>
        <w:t>member with</w:t>
      </w:r>
      <w:r w:rsidR="00C53F75">
        <w:rPr>
          <w:rFonts w:asciiTheme="minorHAnsi" w:hAnsiTheme="minorHAnsi" w:cstheme="minorHAnsi"/>
          <w:color w:val="000000"/>
          <w:shd w:val="clear" w:color="auto" w:fill="FFFFFF"/>
        </w:rPr>
        <w:t xml:space="preserve"> </w:t>
      </w:r>
      <w:r w:rsidR="00C53F75" w:rsidRPr="00E5342E">
        <w:rPr>
          <w:rFonts w:asciiTheme="minorHAnsi" w:hAnsiTheme="minorHAnsi" w:cstheme="minorHAnsi"/>
          <w:color w:val="000000"/>
          <w:shd w:val="clear" w:color="auto" w:fill="FFFFFF"/>
        </w:rPr>
        <w:t>the voting rights of that position in accordance with the amended Bylaws voted upon by The Board of Directors on July 6</w:t>
      </w:r>
      <w:r w:rsidR="0034167A" w:rsidRPr="0034167A">
        <w:rPr>
          <w:rFonts w:asciiTheme="minorHAnsi" w:hAnsiTheme="minorHAnsi" w:cstheme="minorHAnsi"/>
          <w:color w:val="000000"/>
          <w:shd w:val="clear" w:color="auto" w:fill="FFFFFF"/>
          <w:vertAlign w:val="superscript"/>
        </w:rPr>
        <w:t>th</w:t>
      </w:r>
      <w:r w:rsidR="00C53F75" w:rsidRPr="00E5342E">
        <w:rPr>
          <w:rFonts w:asciiTheme="minorHAnsi" w:hAnsiTheme="minorHAnsi" w:cstheme="minorHAnsi"/>
          <w:color w:val="000000"/>
          <w:shd w:val="clear" w:color="auto" w:fill="FFFFFF"/>
        </w:rPr>
        <w:t>, 2020 and effective the same date of July 6</w:t>
      </w:r>
      <w:r w:rsidR="0034167A" w:rsidRPr="0034167A">
        <w:rPr>
          <w:rFonts w:asciiTheme="minorHAnsi" w:hAnsiTheme="minorHAnsi" w:cstheme="minorHAnsi"/>
          <w:color w:val="000000"/>
          <w:shd w:val="clear" w:color="auto" w:fill="FFFFFF"/>
          <w:vertAlign w:val="superscript"/>
        </w:rPr>
        <w:t>th</w:t>
      </w:r>
      <w:r w:rsidR="00C53F75" w:rsidRPr="00E5342E">
        <w:rPr>
          <w:rFonts w:asciiTheme="minorHAnsi" w:hAnsiTheme="minorHAnsi" w:cstheme="minorHAnsi"/>
          <w:color w:val="000000"/>
          <w:shd w:val="clear" w:color="auto" w:fill="FFFFFF"/>
        </w:rPr>
        <w:t>, 2020</w:t>
      </w:r>
      <w:r w:rsidR="00C53F75">
        <w:rPr>
          <w:rFonts w:ascii="Helvetica" w:hAnsi="Helvetica" w:cs="Helvetica"/>
          <w:color w:val="000000"/>
          <w:sz w:val="20"/>
          <w:szCs w:val="20"/>
          <w:shd w:val="clear" w:color="auto" w:fill="FFFFFF"/>
        </w:rPr>
        <w:t>.</w:t>
      </w:r>
    </w:p>
    <w:p w14:paraId="448A868C" w14:textId="61367A76" w:rsidR="007C6FE6" w:rsidRPr="00463D1A" w:rsidRDefault="007C6FE6" w:rsidP="00532637">
      <w:pPr>
        <w:pStyle w:val="ListParagraph"/>
        <w:numPr>
          <w:ilvl w:val="0"/>
          <w:numId w:val="30"/>
        </w:numPr>
        <w:spacing w:before="120" w:after="0" w:line="300" w:lineRule="auto"/>
        <w:ind w:left="1368" w:right="360"/>
        <w:jc w:val="both"/>
        <w:rPr>
          <w:rFonts w:asciiTheme="minorHAnsi" w:hAnsiTheme="minorHAnsi" w:cstheme="minorHAnsi"/>
          <w:bCs/>
        </w:rPr>
      </w:pPr>
      <w:r w:rsidRPr="00463D1A">
        <w:rPr>
          <w:rFonts w:asciiTheme="minorHAnsi" w:hAnsiTheme="minorHAnsi" w:cstheme="minorHAnsi"/>
          <w:bCs/>
        </w:rPr>
        <w:t xml:space="preserve">It was brought up and discussed about the Mayor being an unelected member of the OIPOA Board. Many of the Board members felt that the position of the Mayor should </w:t>
      </w:r>
      <w:r w:rsidR="00F51347" w:rsidRPr="00463D1A">
        <w:rPr>
          <w:rFonts w:asciiTheme="minorHAnsi" w:hAnsiTheme="minorHAnsi" w:cstheme="minorHAnsi"/>
          <w:bCs/>
        </w:rPr>
        <w:t>perform as</w:t>
      </w:r>
      <w:r w:rsidRPr="00463D1A">
        <w:rPr>
          <w:rFonts w:asciiTheme="minorHAnsi" w:hAnsiTheme="minorHAnsi" w:cstheme="minorHAnsi"/>
          <w:bCs/>
        </w:rPr>
        <w:t xml:space="preserve"> a de f</w:t>
      </w:r>
      <w:r w:rsidR="00F51347" w:rsidRPr="00463D1A">
        <w:rPr>
          <w:rFonts w:asciiTheme="minorHAnsi" w:hAnsiTheme="minorHAnsi" w:cstheme="minorHAnsi"/>
          <w:bCs/>
        </w:rPr>
        <w:t>a</w:t>
      </w:r>
      <w:r w:rsidRPr="00463D1A">
        <w:rPr>
          <w:rFonts w:asciiTheme="minorHAnsi" w:hAnsiTheme="minorHAnsi" w:cstheme="minorHAnsi"/>
          <w:bCs/>
        </w:rPr>
        <w:t xml:space="preserve">cto </w:t>
      </w:r>
      <w:r w:rsidR="00F51347" w:rsidRPr="00463D1A">
        <w:rPr>
          <w:rFonts w:asciiTheme="minorHAnsi" w:hAnsiTheme="minorHAnsi" w:cstheme="minorHAnsi"/>
          <w:bCs/>
        </w:rPr>
        <w:t>liaison</w:t>
      </w:r>
      <w:r w:rsidRPr="00463D1A">
        <w:rPr>
          <w:rFonts w:asciiTheme="minorHAnsi" w:hAnsiTheme="minorHAnsi" w:cstheme="minorHAnsi"/>
          <w:bCs/>
        </w:rPr>
        <w:t xml:space="preserve"> between the OIPOA and the Town of Ocean Isle Beach. Many of the members felt that this was not occurring and that there appears to be a conflict of </w:t>
      </w:r>
      <w:r w:rsidR="00F51347" w:rsidRPr="00463D1A">
        <w:rPr>
          <w:rFonts w:asciiTheme="minorHAnsi" w:hAnsiTheme="minorHAnsi" w:cstheme="minorHAnsi"/>
          <w:bCs/>
        </w:rPr>
        <w:t>interest</w:t>
      </w:r>
      <w:r w:rsidRPr="00463D1A">
        <w:rPr>
          <w:rFonts w:asciiTheme="minorHAnsi" w:hAnsiTheme="minorHAnsi" w:cstheme="minorHAnsi"/>
          <w:bCs/>
        </w:rPr>
        <w:t xml:space="preserve"> by having the Mayor serve as voting member of the OIPOA Board of Directors.</w:t>
      </w:r>
      <w:r w:rsidR="00F51347" w:rsidRPr="00463D1A">
        <w:rPr>
          <w:rFonts w:asciiTheme="minorHAnsi" w:hAnsiTheme="minorHAnsi" w:cstheme="minorHAnsi"/>
          <w:bCs/>
        </w:rPr>
        <w:t xml:space="preserve"> Scott Outlaw(1</w:t>
      </w:r>
      <w:r w:rsidR="00F51347" w:rsidRPr="00463D1A">
        <w:rPr>
          <w:rFonts w:asciiTheme="minorHAnsi" w:hAnsiTheme="minorHAnsi" w:cstheme="minorHAnsi"/>
          <w:bCs/>
          <w:vertAlign w:val="superscript"/>
        </w:rPr>
        <w:t>st</w:t>
      </w:r>
      <w:r w:rsidR="00F51347" w:rsidRPr="00463D1A">
        <w:rPr>
          <w:rFonts w:asciiTheme="minorHAnsi" w:hAnsiTheme="minorHAnsi" w:cstheme="minorHAnsi"/>
          <w:bCs/>
        </w:rPr>
        <w:t xml:space="preserve">) made a motion that </w:t>
      </w:r>
      <w:r w:rsidR="00793D34">
        <w:rPr>
          <w:rFonts w:asciiTheme="minorHAnsi" w:hAnsiTheme="minorHAnsi" w:cstheme="minorHAnsi"/>
          <w:bCs/>
        </w:rPr>
        <w:t xml:space="preserve">this item be renumbered to </w:t>
      </w:r>
      <w:r w:rsidR="00F51347" w:rsidRPr="00463D1A">
        <w:rPr>
          <w:rFonts w:asciiTheme="minorHAnsi" w:hAnsiTheme="minorHAnsi" w:cstheme="minorHAnsi"/>
          <w:bCs/>
        </w:rPr>
        <w:t xml:space="preserve">Article III, </w:t>
      </w:r>
      <w:r w:rsidR="00F51347" w:rsidRPr="00793D34">
        <w:rPr>
          <w:rFonts w:asciiTheme="minorHAnsi" w:hAnsiTheme="minorHAnsi" w:cstheme="minorHAnsi"/>
          <w:bCs/>
        </w:rPr>
        <w:t xml:space="preserve">Section 2, Subsection A </w:t>
      </w:r>
      <w:r w:rsidR="00793D34" w:rsidRPr="00793D34">
        <w:rPr>
          <w:rFonts w:asciiTheme="minorHAnsi" w:hAnsiTheme="minorHAnsi" w:cstheme="minorHAnsi"/>
          <w:bCs/>
        </w:rPr>
        <w:t xml:space="preserve">and </w:t>
      </w:r>
      <w:r w:rsidR="00F51347" w:rsidRPr="00793D34">
        <w:rPr>
          <w:rFonts w:asciiTheme="minorHAnsi" w:hAnsiTheme="minorHAnsi" w:cstheme="minorHAnsi"/>
          <w:bCs/>
        </w:rPr>
        <w:t>strike</w:t>
      </w:r>
      <w:r w:rsidR="00F51347" w:rsidRPr="00463D1A">
        <w:rPr>
          <w:rFonts w:asciiTheme="minorHAnsi" w:hAnsiTheme="minorHAnsi" w:cstheme="minorHAnsi"/>
          <w:bCs/>
        </w:rPr>
        <w:t xml:space="preserve"> language delineating that, “The Mayor is automatically a member of the Board with full voting rights.”</w:t>
      </w:r>
      <w:r w:rsidR="004858A7">
        <w:rPr>
          <w:rFonts w:asciiTheme="minorHAnsi" w:hAnsiTheme="minorHAnsi" w:cstheme="minorHAnsi"/>
          <w:bCs/>
        </w:rPr>
        <w:t xml:space="preserve"> This is</w:t>
      </w:r>
      <w:r w:rsidR="00F51347" w:rsidRPr="00463D1A">
        <w:rPr>
          <w:rFonts w:asciiTheme="minorHAnsi" w:hAnsiTheme="minorHAnsi" w:cstheme="minorHAnsi"/>
          <w:bCs/>
        </w:rPr>
        <w:t xml:space="preserve"> effective immediately. Leigh Simmons (2</w:t>
      </w:r>
      <w:r w:rsidR="00F51347" w:rsidRPr="00463D1A">
        <w:rPr>
          <w:rFonts w:asciiTheme="minorHAnsi" w:hAnsiTheme="minorHAnsi" w:cstheme="minorHAnsi"/>
          <w:bCs/>
          <w:vertAlign w:val="superscript"/>
        </w:rPr>
        <w:t>nd</w:t>
      </w:r>
      <w:r w:rsidR="00F51347" w:rsidRPr="00463D1A">
        <w:rPr>
          <w:rFonts w:asciiTheme="minorHAnsi" w:hAnsiTheme="minorHAnsi" w:cstheme="minorHAnsi"/>
          <w:bCs/>
        </w:rPr>
        <w:t xml:space="preserve">) seconded the motion. </w:t>
      </w:r>
      <w:r w:rsidR="00E67E6B">
        <w:rPr>
          <w:rFonts w:asciiTheme="minorHAnsi" w:hAnsiTheme="minorHAnsi" w:cstheme="minorHAnsi"/>
          <w:bCs/>
        </w:rPr>
        <w:t>Vote was (6-0) to approve and motion passed</w:t>
      </w:r>
      <w:bookmarkStart w:id="3" w:name="_Hlk53332267"/>
      <w:r w:rsidR="00E67E6B">
        <w:rPr>
          <w:rFonts w:asciiTheme="minorHAnsi" w:hAnsiTheme="minorHAnsi" w:cstheme="minorHAnsi"/>
          <w:bCs/>
        </w:rPr>
        <w:t xml:space="preserve">. </w:t>
      </w:r>
      <w:r w:rsidR="00E5342E">
        <w:rPr>
          <w:rFonts w:ascii="Helvetica" w:hAnsi="Helvetica" w:cs="Helvetica"/>
          <w:color w:val="000000"/>
          <w:sz w:val="20"/>
          <w:szCs w:val="20"/>
          <w:shd w:val="clear" w:color="auto" w:fill="FFFFFF"/>
        </w:rPr>
        <w:t> </w:t>
      </w:r>
      <w:bookmarkStart w:id="4" w:name="_Hlk53333277"/>
      <w:r w:rsidR="00E5342E">
        <w:rPr>
          <w:rFonts w:asciiTheme="minorHAnsi" w:hAnsiTheme="minorHAnsi" w:cstheme="minorHAnsi"/>
          <w:color w:val="000000"/>
          <w:shd w:val="clear" w:color="auto" w:fill="FFFFFF"/>
        </w:rPr>
        <w:t>T</w:t>
      </w:r>
      <w:r w:rsidR="00E5342E" w:rsidRPr="00E5342E">
        <w:rPr>
          <w:rFonts w:asciiTheme="minorHAnsi" w:hAnsiTheme="minorHAnsi" w:cstheme="minorHAnsi"/>
          <w:color w:val="000000"/>
          <w:shd w:val="clear" w:color="auto" w:fill="FFFFFF"/>
        </w:rPr>
        <w:t>he Automatic position of the Mayor serving on the Board of Directors has been eliminated, thereby effectively removing the Designated Position of the Mayor's office as a Member of the Board of Directors and removing the voting rights of that designated position in accordance with the amended Bylaws voted upon by The Board of Directors on July 6</w:t>
      </w:r>
      <w:r w:rsidR="0056709F" w:rsidRPr="0034167A">
        <w:rPr>
          <w:rFonts w:asciiTheme="minorHAnsi" w:hAnsiTheme="minorHAnsi" w:cstheme="minorHAnsi"/>
          <w:color w:val="000000"/>
          <w:shd w:val="clear" w:color="auto" w:fill="FFFFFF"/>
          <w:vertAlign w:val="superscript"/>
        </w:rPr>
        <w:t>th</w:t>
      </w:r>
      <w:r w:rsidR="00E5342E" w:rsidRPr="00E5342E">
        <w:rPr>
          <w:rFonts w:asciiTheme="minorHAnsi" w:hAnsiTheme="minorHAnsi" w:cstheme="minorHAnsi"/>
          <w:color w:val="000000"/>
          <w:shd w:val="clear" w:color="auto" w:fill="FFFFFF"/>
        </w:rPr>
        <w:t xml:space="preserve">, 2020 and effective the same date of July </w:t>
      </w:r>
      <w:r w:rsidR="00E5342E" w:rsidRPr="0056709F">
        <w:rPr>
          <w:rFonts w:asciiTheme="minorHAnsi" w:hAnsiTheme="minorHAnsi" w:cstheme="minorHAnsi"/>
          <w:color w:val="000000"/>
          <w:shd w:val="clear" w:color="auto" w:fill="FFFFFF"/>
        </w:rPr>
        <w:t>6</w:t>
      </w:r>
      <w:r w:rsidR="0056709F" w:rsidRPr="0056709F">
        <w:rPr>
          <w:rFonts w:asciiTheme="minorHAnsi" w:hAnsiTheme="minorHAnsi" w:cstheme="minorHAnsi"/>
          <w:color w:val="000000"/>
          <w:shd w:val="clear" w:color="auto" w:fill="FFFFFF"/>
          <w:vertAlign w:val="superscript"/>
        </w:rPr>
        <w:t>th</w:t>
      </w:r>
      <w:r w:rsidR="00E5342E" w:rsidRPr="0056709F">
        <w:rPr>
          <w:rFonts w:asciiTheme="minorHAnsi" w:hAnsiTheme="minorHAnsi" w:cstheme="minorHAnsi"/>
          <w:color w:val="000000"/>
          <w:shd w:val="clear" w:color="auto" w:fill="FFFFFF"/>
        </w:rPr>
        <w:t>,</w:t>
      </w:r>
      <w:r w:rsidR="00E5342E" w:rsidRPr="00E5342E">
        <w:rPr>
          <w:rFonts w:asciiTheme="minorHAnsi" w:hAnsiTheme="minorHAnsi" w:cstheme="minorHAnsi"/>
          <w:color w:val="000000"/>
          <w:shd w:val="clear" w:color="auto" w:fill="FFFFFF"/>
        </w:rPr>
        <w:t xml:space="preserve"> 2020</w:t>
      </w:r>
      <w:r w:rsidR="00E5342E">
        <w:rPr>
          <w:rFonts w:ascii="Helvetica" w:hAnsi="Helvetica" w:cs="Helvetica"/>
          <w:color w:val="000000"/>
          <w:sz w:val="20"/>
          <w:szCs w:val="20"/>
          <w:shd w:val="clear" w:color="auto" w:fill="FFFFFF"/>
        </w:rPr>
        <w:t>.</w:t>
      </w:r>
      <w:bookmarkEnd w:id="3"/>
      <w:bookmarkEnd w:id="4"/>
      <w:r w:rsidR="00E5342E">
        <w:rPr>
          <w:rFonts w:ascii="Helvetica" w:hAnsi="Helvetica" w:cs="Helvetica"/>
          <w:color w:val="000000"/>
          <w:sz w:val="20"/>
          <w:szCs w:val="20"/>
          <w:shd w:val="clear" w:color="auto" w:fill="FFFFFF"/>
        </w:rPr>
        <w:t xml:space="preserve"> </w:t>
      </w:r>
      <w:r w:rsidR="00F51347" w:rsidRPr="00463D1A">
        <w:rPr>
          <w:rFonts w:asciiTheme="minorHAnsi" w:hAnsiTheme="minorHAnsi" w:cstheme="minorHAnsi"/>
          <w:bCs/>
        </w:rPr>
        <w:t xml:space="preserve">From this point on the </w:t>
      </w:r>
      <w:r w:rsidR="00D063A3">
        <w:rPr>
          <w:rFonts w:asciiTheme="minorHAnsi" w:hAnsiTheme="minorHAnsi" w:cstheme="minorHAnsi"/>
          <w:bCs/>
        </w:rPr>
        <w:t xml:space="preserve">office of </w:t>
      </w:r>
      <w:r w:rsidR="00F51347" w:rsidRPr="00463D1A">
        <w:rPr>
          <w:rFonts w:asciiTheme="minorHAnsi" w:hAnsiTheme="minorHAnsi" w:cstheme="minorHAnsi"/>
          <w:bCs/>
        </w:rPr>
        <w:t>Mayor of Ocean Isle Beach is no longer a</w:t>
      </w:r>
      <w:r w:rsidR="00D063A3">
        <w:rPr>
          <w:rFonts w:asciiTheme="minorHAnsi" w:hAnsiTheme="minorHAnsi" w:cstheme="minorHAnsi"/>
          <w:bCs/>
        </w:rPr>
        <w:t xml:space="preserve"> designated</w:t>
      </w:r>
      <w:r w:rsidR="00F51347" w:rsidRPr="00463D1A">
        <w:rPr>
          <w:rFonts w:asciiTheme="minorHAnsi" w:hAnsiTheme="minorHAnsi" w:cstheme="minorHAnsi"/>
          <w:bCs/>
        </w:rPr>
        <w:t xml:space="preserve"> member of the OIPOA Board of Directors.</w:t>
      </w:r>
      <w:r w:rsidR="001747CD" w:rsidRPr="00463D1A">
        <w:rPr>
          <w:rFonts w:asciiTheme="minorHAnsi" w:hAnsiTheme="minorHAnsi" w:cstheme="minorHAnsi"/>
          <w:bCs/>
        </w:rPr>
        <w:t xml:space="preserve"> Article III, Section 2</w:t>
      </w:r>
      <w:r w:rsidR="00793D34">
        <w:rPr>
          <w:rFonts w:asciiTheme="minorHAnsi" w:hAnsiTheme="minorHAnsi" w:cstheme="minorHAnsi"/>
          <w:bCs/>
        </w:rPr>
        <w:t>, Subsection A</w:t>
      </w:r>
      <w:r w:rsidR="001747CD" w:rsidRPr="00463D1A">
        <w:rPr>
          <w:rFonts w:asciiTheme="minorHAnsi" w:hAnsiTheme="minorHAnsi" w:cstheme="minorHAnsi"/>
          <w:bCs/>
        </w:rPr>
        <w:t>. Number, Tenure and Qualifications shall now read:</w:t>
      </w:r>
    </w:p>
    <w:p w14:paraId="64192182" w14:textId="7C7B86B1" w:rsidR="001747CD" w:rsidRPr="003D24B0" w:rsidRDefault="001747CD" w:rsidP="003D24B0">
      <w:pPr>
        <w:spacing w:before="120" w:line="300" w:lineRule="auto"/>
        <w:ind w:left="2160" w:right="360"/>
        <w:jc w:val="both"/>
        <w:rPr>
          <w:rFonts w:asciiTheme="minorHAnsi" w:hAnsiTheme="minorHAnsi" w:cstheme="minorHAnsi"/>
          <w:b/>
          <w:i/>
          <w:iCs/>
          <w:sz w:val="22"/>
          <w:szCs w:val="22"/>
        </w:rPr>
      </w:pPr>
      <w:r w:rsidRPr="003D24B0">
        <w:rPr>
          <w:rFonts w:asciiTheme="minorHAnsi" w:hAnsiTheme="minorHAnsi" w:cstheme="minorHAnsi"/>
          <w:b/>
          <w:i/>
          <w:iCs/>
          <w:sz w:val="22"/>
          <w:szCs w:val="22"/>
        </w:rPr>
        <w:t xml:space="preserve">The number of Directors </w:t>
      </w:r>
      <w:r w:rsidR="00E45268" w:rsidRPr="003D24B0">
        <w:rPr>
          <w:rFonts w:asciiTheme="minorHAnsi" w:hAnsiTheme="minorHAnsi" w:cstheme="minorHAnsi"/>
          <w:b/>
          <w:i/>
          <w:iCs/>
          <w:sz w:val="22"/>
          <w:szCs w:val="22"/>
        </w:rPr>
        <w:t>shall not be less than nine nor more than thirteen. Each Director shall hold office for two years until a successor shall have been elected and qualified. Each Director shall at all times be a member in good standing of the Association.</w:t>
      </w:r>
    </w:p>
    <w:p w14:paraId="29EB3208" w14:textId="6B1AC3E3" w:rsidR="00B96E41" w:rsidRPr="00532637" w:rsidRDefault="00B96E41" w:rsidP="003D24B0">
      <w:pPr>
        <w:spacing w:before="120" w:line="300" w:lineRule="auto"/>
        <w:ind w:left="2160" w:right="360"/>
        <w:jc w:val="both"/>
        <w:rPr>
          <w:rFonts w:asciiTheme="minorHAnsi" w:hAnsiTheme="minorHAnsi" w:cstheme="minorHAnsi"/>
          <w:b/>
        </w:rPr>
      </w:pPr>
      <w:r w:rsidRPr="003D24B0">
        <w:rPr>
          <w:rFonts w:asciiTheme="minorHAnsi" w:hAnsiTheme="minorHAnsi" w:cstheme="minorHAnsi"/>
          <w:b/>
          <w:sz w:val="22"/>
          <w:szCs w:val="22"/>
        </w:rPr>
        <w:t>Effective Date: July 6,</w:t>
      </w:r>
      <w:r w:rsidR="00DD2AA0">
        <w:rPr>
          <w:rFonts w:asciiTheme="minorHAnsi" w:hAnsiTheme="minorHAnsi" w:cstheme="minorHAnsi"/>
          <w:b/>
          <w:sz w:val="22"/>
          <w:szCs w:val="22"/>
        </w:rPr>
        <w:t xml:space="preserve"> </w:t>
      </w:r>
      <w:r w:rsidRPr="003D24B0">
        <w:rPr>
          <w:rFonts w:asciiTheme="minorHAnsi" w:hAnsiTheme="minorHAnsi" w:cstheme="minorHAnsi"/>
          <w:b/>
          <w:sz w:val="22"/>
          <w:szCs w:val="22"/>
        </w:rPr>
        <w:t>2020.</w:t>
      </w:r>
    </w:p>
    <w:p w14:paraId="3212DFD9" w14:textId="3FDE269D" w:rsidR="00F81116" w:rsidRPr="00463D1A" w:rsidRDefault="00F51347" w:rsidP="00532637">
      <w:pPr>
        <w:pStyle w:val="ListParagraph"/>
        <w:numPr>
          <w:ilvl w:val="0"/>
          <w:numId w:val="30"/>
        </w:numPr>
        <w:spacing w:before="120" w:after="0" w:line="300" w:lineRule="auto"/>
        <w:ind w:left="1368" w:right="360"/>
        <w:jc w:val="both"/>
        <w:rPr>
          <w:rFonts w:asciiTheme="minorHAnsi" w:hAnsiTheme="minorHAnsi" w:cstheme="minorHAnsi"/>
          <w:bCs/>
        </w:rPr>
      </w:pPr>
      <w:r w:rsidRPr="00463D1A">
        <w:rPr>
          <w:rFonts w:asciiTheme="minorHAnsi" w:hAnsiTheme="minorHAnsi" w:cstheme="minorHAnsi"/>
          <w:bCs/>
        </w:rPr>
        <w:t xml:space="preserve">Wendy Hughes brought up the vote at the June, 2020 OIPOA Board of Directors meeting where membership to the OIPOA was to be limited to </w:t>
      </w:r>
      <w:r w:rsidR="00F81116" w:rsidRPr="00463D1A">
        <w:rPr>
          <w:rFonts w:asciiTheme="minorHAnsi" w:hAnsiTheme="minorHAnsi" w:cstheme="minorHAnsi"/>
          <w:bCs/>
        </w:rPr>
        <w:t xml:space="preserve">Island </w:t>
      </w:r>
      <w:r w:rsidRPr="00463D1A">
        <w:rPr>
          <w:rFonts w:asciiTheme="minorHAnsi" w:hAnsiTheme="minorHAnsi" w:cstheme="minorHAnsi"/>
          <w:bCs/>
        </w:rPr>
        <w:t>Property O</w:t>
      </w:r>
      <w:r w:rsidR="00F81116" w:rsidRPr="00463D1A">
        <w:rPr>
          <w:rFonts w:asciiTheme="minorHAnsi" w:hAnsiTheme="minorHAnsi" w:cstheme="minorHAnsi"/>
          <w:bCs/>
        </w:rPr>
        <w:t>wners of Ocean Isle Beach. This vote was approved during that meeting. Wendy stipulated that the language in the 1</w:t>
      </w:r>
      <w:r w:rsidR="00F81116" w:rsidRPr="00463D1A">
        <w:rPr>
          <w:rFonts w:asciiTheme="minorHAnsi" w:hAnsiTheme="minorHAnsi" w:cstheme="minorHAnsi"/>
          <w:bCs/>
          <w:vertAlign w:val="superscript"/>
        </w:rPr>
        <w:t>st</w:t>
      </w:r>
      <w:r w:rsidR="00F81116" w:rsidRPr="00463D1A">
        <w:rPr>
          <w:rFonts w:asciiTheme="minorHAnsi" w:hAnsiTheme="minorHAnsi" w:cstheme="minorHAnsi"/>
          <w:bCs/>
        </w:rPr>
        <w:t xml:space="preserve"> paragraph should reflect this. The new wording of the 1</w:t>
      </w:r>
      <w:r w:rsidR="00F81116" w:rsidRPr="00463D1A">
        <w:rPr>
          <w:rFonts w:asciiTheme="minorHAnsi" w:hAnsiTheme="minorHAnsi" w:cstheme="minorHAnsi"/>
          <w:bCs/>
          <w:vertAlign w:val="superscript"/>
        </w:rPr>
        <w:t>st</w:t>
      </w:r>
      <w:r w:rsidR="00F81116" w:rsidRPr="00463D1A">
        <w:rPr>
          <w:rFonts w:asciiTheme="minorHAnsi" w:hAnsiTheme="minorHAnsi" w:cstheme="minorHAnsi"/>
          <w:bCs/>
        </w:rPr>
        <w:t xml:space="preserve"> paragraph of the Bylaws will now read</w:t>
      </w:r>
      <w:r w:rsidR="00D13E91">
        <w:rPr>
          <w:rFonts w:asciiTheme="minorHAnsi" w:hAnsiTheme="minorHAnsi" w:cstheme="minorHAnsi"/>
          <w:bCs/>
        </w:rPr>
        <w:t>:</w:t>
      </w:r>
    </w:p>
    <w:p w14:paraId="51EBBB5C" w14:textId="7390FA98" w:rsidR="000E67E9" w:rsidRPr="003D24B0" w:rsidRDefault="00F81116" w:rsidP="003D24B0">
      <w:pPr>
        <w:spacing w:before="120" w:line="300" w:lineRule="auto"/>
        <w:ind w:left="2160" w:right="360"/>
        <w:jc w:val="both"/>
        <w:rPr>
          <w:rFonts w:asciiTheme="minorHAnsi" w:hAnsiTheme="minorHAnsi" w:cstheme="minorHAnsi"/>
          <w:b/>
          <w:i/>
          <w:iCs/>
          <w:sz w:val="22"/>
          <w:szCs w:val="22"/>
        </w:rPr>
      </w:pPr>
      <w:r w:rsidRPr="003D24B0">
        <w:rPr>
          <w:rFonts w:asciiTheme="minorHAnsi" w:hAnsiTheme="minorHAnsi" w:cstheme="minorHAnsi"/>
          <w:b/>
          <w:i/>
          <w:iCs/>
          <w:sz w:val="22"/>
          <w:szCs w:val="22"/>
        </w:rPr>
        <w:t xml:space="preserve">In furtherance of the objectives of this association to engage in civic, charitable, and educational activities for the betterment of the property owners </w:t>
      </w:r>
      <w:r w:rsidR="0099368A" w:rsidRPr="003D24B0">
        <w:rPr>
          <w:rFonts w:asciiTheme="minorHAnsi" w:hAnsiTheme="minorHAnsi" w:cstheme="minorHAnsi"/>
          <w:b/>
          <w:i/>
          <w:iCs/>
          <w:sz w:val="22"/>
          <w:szCs w:val="22"/>
        </w:rPr>
        <w:t>on</w:t>
      </w:r>
      <w:r w:rsidRPr="003D24B0">
        <w:rPr>
          <w:rFonts w:asciiTheme="minorHAnsi" w:hAnsiTheme="minorHAnsi" w:cstheme="minorHAnsi"/>
          <w:b/>
          <w:i/>
          <w:iCs/>
          <w:sz w:val="22"/>
          <w:szCs w:val="22"/>
        </w:rPr>
        <w:t xml:space="preserve"> the Island of Ocean Isle Beach, North Carolina, and to sponsor positive community action projects and cooperate with existing organizations for the public health, safety, and </w:t>
      </w:r>
      <w:r w:rsidRPr="003D24B0">
        <w:rPr>
          <w:rFonts w:asciiTheme="minorHAnsi" w:hAnsiTheme="minorHAnsi" w:cstheme="minorHAnsi"/>
          <w:b/>
          <w:i/>
          <w:iCs/>
          <w:sz w:val="22"/>
          <w:szCs w:val="22"/>
        </w:rPr>
        <w:lastRenderedPageBreak/>
        <w:t>beautification of Ocean Isle Beach and to provide a vehicle to articulate constructive concerns of the property owners, the Board of Directors do adopt the following Amended and Restate Bylaws of the Ocean Isle Property Owners Association; herein after referred to as the Association.</w:t>
      </w:r>
    </w:p>
    <w:p w14:paraId="4D9C857A" w14:textId="13FF2CE6" w:rsidR="00B96E41" w:rsidRDefault="00B96E41" w:rsidP="003D24B0">
      <w:pPr>
        <w:spacing w:before="120" w:line="300" w:lineRule="auto"/>
        <w:ind w:left="2160" w:right="360"/>
        <w:jc w:val="both"/>
        <w:rPr>
          <w:rFonts w:asciiTheme="minorHAnsi" w:hAnsiTheme="minorHAnsi" w:cstheme="minorHAnsi"/>
          <w:b/>
          <w:sz w:val="22"/>
          <w:szCs w:val="22"/>
        </w:rPr>
      </w:pPr>
      <w:r w:rsidRPr="003D24B0">
        <w:rPr>
          <w:rFonts w:asciiTheme="minorHAnsi" w:hAnsiTheme="minorHAnsi" w:cstheme="minorHAnsi"/>
          <w:b/>
          <w:sz w:val="22"/>
          <w:szCs w:val="22"/>
        </w:rPr>
        <w:t>Effective Date: July 6,</w:t>
      </w:r>
      <w:r w:rsidR="0034167A">
        <w:rPr>
          <w:rFonts w:asciiTheme="minorHAnsi" w:hAnsiTheme="minorHAnsi" w:cstheme="minorHAnsi"/>
          <w:b/>
          <w:sz w:val="22"/>
          <w:szCs w:val="22"/>
        </w:rPr>
        <w:t xml:space="preserve"> </w:t>
      </w:r>
      <w:r w:rsidRPr="003D24B0">
        <w:rPr>
          <w:rFonts w:asciiTheme="minorHAnsi" w:hAnsiTheme="minorHAnsi" w:cstheme="minorHAnsi"/>
          <w:b/>
          <w:sz w:val="22"/>
          <w:szCs w:val="22"/>
        </w:rPr>
        <w:t>2020.</w:t>
      </w:r>
    </w:p>
    <w:p w14:paraId="6D8616B1" w14:textId="7F2B830F" w:rsidR="00D12D68" w:rsidRPr="00D12D68" w:rsidRDefault="00D13E91" w:rsidP="00D13E91">
      <w:pPr>
        <w:spacing w:before="120" w:line="300" w:lineRule="auto"/>
        <w:ind w:left="1440" w:right="360"/>
        <w:jc w:val="both"/>
        <w:rPr>
          <w:rFonts w:asciiTheme="minorHAnsi" w:hAnsiTheme="minorHAnsi" w:cstheme="minorHAnsi"/>
          <w:bCs/>
          <w:sz w:val="22"/>
          <w:szCs w:val="22"/>
        </w:rPr>
      </w:pPr>
      <w:r w:rsidRPr="00D12D68">
        <w:rPr>
          <w:rFonts w:asciiTheme="minorHAnsi" w:hAnsiTheme="minorHAnsi" w:cstheme="minorHAnsi"/>
          <w:bCs/>
          <w:sz w:val="22"/>
          <w:szCs w:val="22"/>
        </w:rPr>
        <w:t xml:space="preserve">Additionally, language in Article II, Members, Section 1 Class </w:t>
      </w:r>
      <w:r w:rsidR="00D12D68">
        <w:rPr>
          <w:rFonts w:asciiTheme="minorHAnsi" w:hAnsiTheme="minorHAnsi" w:cstheme="minorHAnsi"/>
          <w:bCs/>
          <w:sz w:val="22"/>
          <w:szCs w:val="22"/>
        </w:rPr>
        <w:t xml:space="preserve">first sentence </w:t>
      </w:r>
      <w:r w:rsidRPr="00D12D68">
        <w:rPr>
          <w:rFonts w:asciiTheme="minorHAnsi" w:hAnsiTheme="minorHAnsi" w:cstheme="minorHAnsi"/>
          <w:bCs/>
          <w:sz w:val="22"/>
          <w:szCs w:val="22"/>
        </w:rPr>
        <w:t>shall read</w:t>
      </w:r>
      <w:r w:rsidR="00D12D68">
        <w:rPr>
          <w:rFonts w:asciiTheme="minorHAnsi" w:hAnsiTheme="minorHAnsi" w:cstheme="minorHAnsi"/>
          <w:bCs/>
          <w:sz w:val="22"/>
          <w:szCs w:val="22"/>
        </w:rPr>
        <w:t>:</w:t>
      </w:r>
    </w:p>
    <w:p w14:paraId="5F38F7E2" w14:textId="434FCC63" w:rsidR="00D13E91" w:rsidRPr="00D12D68" w:rsidRDefault="00D12D68" w:rsidP="00D12D68">
      <w:pPr>
        <w:spacing w:before="120" w:line="300" w:lineRule="auto"/>
        <w:ind w:left="2160" w:right="360"/>
        <w:jc w:val="both"/>
        <w:rPr>
          <w:rFonts w:asciiTheme="minorHAnsi" w:hAnsiTheme="minorHAnsi" w:cstheme="minorHAnsi"/>
          <w:b/>
          <w:bCs/>
          <w:i/>
          <w:iCs/>
          <w:sz w:val="22"/>
          <w:szCs w:val="22"/>
        </w:rPr>
      </w:pPr>
      <w:r w:rsidRPr="00D12D68">
        <w:rPr>
          <w:rFonts w:asciiTheme="minorHAnsi" w:hAnsiTheme="minorHAnsi" w:cstheme="minorHAnsi"/>
          <w:b/>
          <w:bCs/>
          <w:i/>
          <w:iCs/>
          <w:sz w:val="22"/>
          <w:szCs w:val="22"/>
        </w:rPr>
        <w:t>The association shall have one class of members, each of whom shall be an owner of real estate located on the island of Ocean Isle Beach, North Carolina.</w:t>
      </w:r>
    </w:p>
    <w:p w14:paraId="6760C835" w14:textId="0BEDB4D0" w:rsidR="00D12D68" w:rsidRDefault="00D12D68" w:rsidP="00D12D68">
      <w:pPr>
        <w:spacing w:before="120" w:line="300" w:lineRule="auto"/>
        <w:ind w:left="2160" w:right="360"/>
        <w:jc w:val="both"/>
        <w:rPr>
          <w:rFonts w:asciiTheme="minorHAnsi" w:hAnsiTheme="minorHAnsi" w:cstheme="minorHAnsi"/>
          <w:b/>
          <w:bCs/>
          <w:sz w:val="22"/>
          <w:szCs w:val="22"/>
        </w:rPr>
      </w:pPr>
      <w:r w:rsidRPr="00D12D68">
        <w:rPr>
          <w:rFonts w:asciiTheme="minorHAnsi" w:hAnsiTheme="minorHAnsi" w:cstheme="minorHAnsi"/>
          <w:b/>
          <w:bCs/>
          <w:sz w:val="22"/>
          <w:szCs w:val="22"/>
        </w:rPr>
        <w:t>Effective Date: July 6, 2020</w:t>
      </w:r>
    </w:p>
    <w:p w14:paraId="393E4EA7" w14:textId="1C43110D" w:rsidR="001108C6" w:rsidRPr="00604F9E" w:rsidRDefault="001108C6" w:rsidP="001108C6">
      <w:pPr>
        <w:spacing w:before="120" w:line="300" w:lineRule="auto"/>
        <w:ind w:left="1440" w:right="360"/>
        <w:jc w:val="both"/>
        <w:rPr>
          <w:rFonts w:asciiTheme="minorHAnsi" w:hAnsiTheme="minorHAnsi" w:cstheme="minorHAnsi"/>
          <w:sz w:val="22"/>
          <w:szCs w:val="22"/>
        </w:rPr>
      </w:pPr>
      <w:r w:rsidRPr="00604F9E">
        <w:rPr>
          <w:rFonts w:asciiTheme="minorHAnsi" w:hAnsiTheme="minorHAnsi" w:cstheme="minorHAnsi"/>
          <w:sz w:val="22"/>
          <w:szCs w:val="22"/>
        </w:rPr>
        <w:t>This vote was held in the June</w:t>
      </w:r>
      <w:r w:rsidR="00232201">
        <w:rPr>
          <w:rFonts w:asciiTheme="minorHAnsi" w:hAnsiTheme="minorHAnsi" w:cstheme="minorHAnsi"/>
          <w:sz w:val="22"/>
          <w:szCs w:val="22"/>
        </w:rPr>
        <w:t xml:space="preserve"> 6</w:t>
      </w:r>
      <w:r w:rsidR="00232201" w:rsidRPr="00232201">
        <w:rPr>
          <w:rFonts w:asciiTheme="minorHAnsi" w:hAnsiTheme="minorHAnsi" w:cstheme="minorHAnsi"/>
          <w:sz w:val="22"/>
          <w:szCs w:val="22"/>
          <w:vertAlign w:val="superscript"/>
        </w:rPr>
        <w:t>th</w:t>
      </w:r>
      <w:r w:rsidR="00232201">
        <w:rPr>
          <w:rFonts w:asciiTheme="minorHAnsi" w:hAnsiTheme="minorHAnsi" w:cstheme="minorHAnsi"/>
          <w:sz w:val="22"/>
          <w:szCs w:val="22"/>
        </w:rPr>
        <w:t xml:space="preserve">, </w:t>
      </w:r>
      <w:r w:rsidRPr="00604F9E">
        <w:rPr>
          <w:rFonts w:asciiTheme="minorHAnsi" w:hAnsiTheme="minorHAnsi" w:cstheme="minorHAnsi"/>
          <w:sz w:val="22"/>
          <w:szCs w:val="22"/>
        </w:rPr>
        <w:t>2020 meeting and passed at that time.</w:t>
      </w:r>
      <w:r w:rsidR="00604F9E" w:rsidRPr="00604F9E">
        <w:rPr>
          <w:rFonts w:asciiTheme="minorHAnsi" w:hAnsiTheme="minorHAnsi" w:cstheme="minorHAnsi"/>
          <w:bCs/>
          <w:sz w:val="22"/>
          <w:szCs w:val="22"/>
        </w:rPr>
        <w:t xml:space="preserve"> The </w:t>
      </w:r>
      <w:r w:rsidR="00604F9E">
        <w:rPr>
          <w:rFonts w:asciiTheme="minorHAnsi" w:hAnsiTheme="minorHAnsi" w:cstheme="minorHAnsi"/>
          <w:bCs/>
          <w:sz w:val="22"/>
          <w:szCs w:val="22"/>
        </w:rPr>
        <w:t>limits of the OIPOA are now limited to the island of Ocean Isle and do not include any mainland areas that may or may not be located with</w:t>
      </w:r>
      <w:r w:rsidR="00721393">
        <w:rPr>
          <w:rFonts w:asciiTheme="minorHAnsi" w:hAnsiTheme="minorHAnsi" w:cstheme="minorHAnsi"/>
          <w:bCs/>
          <w:sz w:val="22"/>
          <w:szCs w:val="22"/>
        </w:rPr>
        <w:t>in</w:t>
      </w:r>
      <w:r w:rsidR="00604F9E">
        <w:rPr>
          <w:rFonts w:asciiTheme="minorHAnsi" w:hAnsiTheme="minorHAnsi" w:cstheme="minorHAnsi"/>
          <w:bCs/>
          <w:sz w:val="22"/>
          <w:szCs w:val="22"/>
        </w:rPr>
        <w:t xml:space="preserve"> the Town of Ocean Isle Beach, NC </w:t>
      </w:r>
      <w:r w:rsidR="00604F9E">
        <w:rPr>
          <w:rFonts w:asciiTheme="minorHAnsi" w:hAnsiTheme="minorHAnsi" w:cstheme="minorHAnsi"/>
          <w:color w:val="000000"/>
          <w:sz w:val="22"/>
          <w:szCs w:val="22"/>
          <w:shd w:val="clear" w:color="auto" w:fill="FFFFFF"/>
        </w:rPr>
        <w:t xml:space="preserve">town limits and voted upon </w:t>
      </w:r>
      <w:r w:rsidR="00604F9E" w:rsidRPr="00604F9E">
        <w:rPr>
          <w:rFonts w:asciiTheme="minorHAnsi" w:hAnsiTheme="minorHAnsi" w:cstheme="minorHAnsi"/>
          <w:color w:val="000000"/>
          <w:sz w:val="22"/>
          <w:szCs w:val="22"/>
          <w:shd w:val="clear" w:color="auto" w:fill="FFFFFF"/>
        </w:rPr>
        <w:t xml:space="preserve">in accordance with the amended </w:t>
      </w:r>
      <w:r w:rsidR="0034167A">
        <w:rPr>
          <w:rFonts w:asciiTheme="minorHAnsi" w:hAnsiTheme="minorHAnsi" w:cstheme="minorHAnsi"/>
          <w:color w:val="000000"/>
          <w:sz w:val="22"/>
          <w:szCs w:val="22"/>
          <w:shd w:val="clear" w:color="auto" w:fill="FFFFFF"/>
        </w:rPr>
        <w:t>b</w:t>
      </w:r>
      <w:r w:rsidR="00604F9E" w:rsidRPr="00604F9E">
        <w:rPr>
          <w:rFonts w:asciiTheme="minorHAnsi" w:hAnsiTheme="minorHAnsi" w:cstheme="minorHAnsi"/>
          <w:color w:val="000000"/>
          <w:sz w:val="22"/>
          <w:szCs w:val="22"/>
          <w:shd w:val="clear" w:color="auto" w:fill="FFFFFF"/>
        </w:rPr>
        <w:t>ylaw</w:t>
      </w:r>
      <w:r w:rsidR="00415B64">
        <w:rPr>
          <w:rFonts w:asciiTheme="minorHAnsi" w:hAnsiTheme="minorHAnsi" w:cstheme="minorHAnsi"/>
          <w:color w:val="000000"/>
          <w:sz w:val="22"/>
          <w:szCs w:val="22"/>
          <w:shd w:val="clear" w:color="auto" w:fill="FFFFFF"/>
        </w:rPr>
        <w:t>s</w:t>
      </w:r>
      <w:r w:rsidR="00604F9E" w:rsidRPr="00604F9E">
        <w:rPr>
          <w:rFonts w:asciiTheme="minorHAnsi" w:hAnsiTheme="minorHAnsi" w:cstheme="minorHAnsi"/>
          <w:color w:val="000000"/>
          <w:sz w:val="22"/>
          <w:szCs w:val="22"/>
          <w:shd w:val="clear" w:color="auto" w:fill="FFFFFF"/>
        </w:rPr>
        <w:t xml:space="preserve"> voted upon by The Board of Directors on Ju</w:t>
      </w:r>
      <w:r w:rsidR="00604F9E">
        <w:rPr>
          <w:rFonts w:asciiTheme="minorHAnsi" w:hAnsiTheme="minorHAnsi" w:cstheme="minorHAnsi"/>
          <w:color w:val="000000"/>
          <w:sz w:val="22"/>
          <w:szCs w:val="22"/>
          <w:shd w:val="clear" w:color="auto" w:fill="FFFFFF"/>
        </w:rPr>
        <w:t>ne</w:t>
      </w:r>
      <w:r w:rsidR="00725C9B">
        <w:rPr>
          <w:rFonts w:asciiTheme="minorHAnsi" w:hAnsiTheme="minorHAnsi" w:cstheme="minorHAnsi"/>
          <w:color w:val="000000"/>
          <w:sz w:val="22"/>
          <w:szCs w:val="22"/>
          <w:shd w:val="clear" w:color="auto" w:fill="FFFFFF"/>
        </w:rPr>
        <w:t xml:space="preserve"> 6</w:t>
      </w:r>
      <w:r w:rsidR="00725C9B" w:rsidRPr="00725C9B">
        <w:rPr>
          <w:rFonts w:asciiTheme="minorHAnsi" w:hAnsiTheme="minorHAnsi" w:cstheme="minorHAnsi"/>
          <w:color w:val="000000"/>
          <w:sz w:val="22"/>
          <w:szCs w:val="22"/>
          <w:shd w:val="clear" w:color="auto" w:fill="FFFFFF"/>
          <w:vertAlign w:val="superscript"/>
        </w:rPr>
        <w:t>th</w:t>
      </w:r>
      <w:r w:rsidR="00604F9E">
        <w:rPr>
          <w:rFonts w:asciiTheme="minorHAnsi" w:hAnsiTheme="minorHAnsi" w:cstheme="minorHAnsi"/>
          <w:color w:val="000000"/>
          <w:sz w:val="22"/>
          <w:szCs w:val="22"/>
          <w:shd w:val="clear" w:color="auto" w:fill="FFFFFF"/>
        </w:rPr>
        <w:t xml:space="preserve"> </w:t>
      </w:r>
      <w:r w:rsidR="00604F9E" w:rsidRPr="00604F9E">
        <w:rPr>
          <w:rFonts w:asciiTheme="minorHAnsi" w:hAnsiTheme="minorHAnsi" w:cstheme="minorHAnsi"/>
          <w:color w:val="000000"/>
          <w:sz w:val="22"/>
          <w:szCs w:val="22"/>
          <w:shd w:val="clear" w:color="auto" w:fill="FFFFFF"/>
        </w:rPr>
        <w:t>, 2020 and effective the date of July 6</w:t>
      </w:r>
      <w:r w:rsidR="0034167A" w:rsidRPr="0034167A">
        <w:rPr>
          <w:rFonts w:asciiTheme="minorHAnsi" w:hAnsiTheme="minorHAnsi" w:cstheme="minorHAnsi"/>
          <w:color w:val="000000"/>
          <w:sz w:val="22"/>
          <w:szCs w:val="22"/>
          <w:shd w:val="clear" w:color="auto" w:fill="FFFFFF"/>
          <w:vertAlign w:val="superscript"/>
        </w:rPr>
        <w:t>th</w:t>
      </w:r>
      <w:r w:rsidR="00604F9E" w:rsidRPr="00604F9E">
        <w:rPr>
          <w:rFonts w:asciiTheme="minorHAnsi" w:hAnsiTheme="minorHAnsi" w:cstheme="minorHAnsi"/>
          <w:color w:val="000000"/>
          <w:sz w:val="22"/>
          <w:szCs w:val="22"/>
          <w:shd w:val="clear" w:color="auto" w:fill="FFFFFF"/>
        </w:rPr>
        <w:t>, 2020.</w:t>
      </w:r>
    </w:p>
    <w:p w14:paraId="7ADF819A" w14:textId="796397FE" w:rsidR="00F51347" w:rsidRPr="007F7158" w:rsidRDefault="003D24B0" w:rsidP="00D13E91">
      <w:pPr>
        <w:pStyle w:val="ListParagraph"/>
        <w:numPr>
          <w:ilvl w:val="0"/>
          <w:numId w:val="30"/>
        </w:numPr>
        <w:spacing w:before="120" w:line="300" w:lineRule="auto"/>
        <w:ind w:left="1368" w:right="360"/>
        <w:jc w:val="both"/>
        <w:rPr>
          <w:rFonts w:asciiTheme="minorHAnsi" w:hAnsiTheme="minorHAnsi" w:cstheme="minorHAnsi"/>
          <w:bCs/>
        </w:rPr>
      </w:pPr>
      <w:r w:rsidRPr="007F7158">
        <w:rPr>
          <w:rFonts w:asciiTheme="minorHAnsi" w:hAnsiTheme="minorHAnsi" w:cstheme="minorHAnsi"/>
          <w:bCs/>
        </w:rPr>
        <w:t xml:space="preserve">Scott </w:t>
      </w:r>
      <w:r w:rsidR="000E67E9" w:rsidRPr="007F7158">
        <w:rPr>
          <w:rFonts w:asciiTheme="minorHAnsi" w:hAnsiTheme="minorHAnsi" w:cstheme="minorHAnsi"/>
          <w:bCs/>
        </w:rPr>
        <w:t>Outlaw</w:t>
      </w:r>
      <w:r w:rsidR="00415B64">
        <w:rPr>
          <w:rFonts w:asciiTheme="minorHAnsi" w:hAnsiTheme="minorHAnsi" w:cstheme="minorHAnsi"/>
          <w:bCs/>
        </w:rPr>
        <w:t xml:space="preserve"> </w:t>
      </w:r>
      <w:r w:rsidR="000E67E9" w:rsidRPr="007F7158">
        <w:rPr>
          <w:rFonts w:asciiTheme="minorHAnsi" w:hAnsiTheme="minorHAnsi" w:cstheme="minorHAnsi"/>
          <w:bCs/>
        </w:rPr>
        <w:t>(1</w:t>
      </w:r>
      <w:r w:rsidR="000E67E9" w:rsidRPr="007F7158">
        <w:rPr>
          <w:rFonts w:asciiTheme="minorHAnsi" w:hAnsiTheme="minorHAnsi" w:cstheme="minorHAnsi"/>
          <w:bCs/>
          <w:vertAlign w:val="superscript"/>
        </w:rPr>
        <w:t>st</w:t>
      </w:r>
      <w:r w:rsidR="000E67E9" w:rsidRPr="007F7158">
        <w:rPr>
          <w:rFonts w:asciiTheme="minorHAnsi" w:hAnsiTheme="minorHAnsi" w:cstheme="minorHAnsi"/>
          <w:bCs/>
        </w:rPr>
        <w:t xml:space="preserve">) made a motion to amend Article 2, Section 8 </w:t>
      </w:r>
      <w:r w:rsidR="00214726" w:rsidRPr="007F7158">
        <w:rPr>
          <w:rFonts w:asciiTheme="minorHAnsi" w:hAnsiTheme="minorHAnsi" w:cstheme="minorHAnsi"/>
          <w:bCs/>
        </w:rPr>
        <w:t>to remove language about a default Board of Directors meeting place. Glenn Withers</w:t>
      </w:r>
      <w:r w:rsidR="00415B64">
        <w:rPr>
          <w:rFonts w:asciiTheme="minorHAnsi" w:hAnsiTheme="minorHAnsi" w:cstheme="minorHAnsi"/>
          <w:bCs/>
        </w:rPr>
        <w:t xml:space="preserve"> </w:t>
      </w:r>
      <w:r w:rsidR="008F06BE" w:rsidRPr="007F7158">
        <w:rPr>
          <w:rFonts w:asciiTheme="minorHAnsi" w:hAnsiTheme="minorHAnsi" w:cstheme="minorHAnsi"/>
          <w:bCs/>
        </w:rPr>
        <w:t>(</w:t>
      </w:r>
      <w:r w:rsidR="00214726" w:rsidRPr="007F7158">
        <w:rPr>
          <w:rFonts w:asciiTheme="minorHAnsi" w:hAnsiTheme="minorHAnsi" w:cstheme="minorHAnsi"/>
          <w:bCs/>
        </w:rPr>
        <w:t>2</w:t>
      </w:r>
      <w:r w:rsidR="00214726" w:rsidRPr="007F7158">
        <w:rPr>
          <w:rFonts w:asciiTheme="minorHAnsi" w:hAnsiTheme="minorHAnsi" w:cstheme="minorHAnsi"/>
          <w:bCs/>
          <w:vertAlign w:val="superscript"/>
        </w:rPr>
        <w:t>nd</w:t>
      </w:r>
      <w:r w:rsidR="008F06BE" w:rsidRPr="007F7158">
        <w:rPr>
          <w:rFonts w:asciiTheme="minorHAnsi" w:hAnsiTheme="minorHAnsi" w:cstheme="minorHAnsi"/>
          <w:bCs/>
        </w:rPr>
        <w:t xml:space="preserve">) </w:t>
      </w:r>
      <w:r w:rsidR="00214726" w:rsidRPr="007F7158">
        <w:rPr>
          <w:rFonts w:asciiTheme="minorHAnsi" w:hAnsiTheme="minorHAnsi" w:cstheme="minorHAnsi"/>
          <w:bCs/>
        </w:rPr>
        <w:t>seconded the motion.</w:t>
      </w:r>
      <w:r w:rsidR="00E67E6B">
        <w:rPr>
          <w:rFonts w:asciiTheme="minorHAnsi" w:hAnsiTheme="minorHAnsi" w:cstheme="minorHAnsi"/>
          <w:bCs/>
        </w:rPr>
        <w:t xml:space="preserve"> </w:t>
      </w:r>
      <w:bookmarkStart w:id="5" w:name="_Hlk53331422"/>
      <w:r w:rsidR="00E67E6B">
        <w:rPr>
          <w:rFonts w:asciiTheme="minorHAnsi" w:hAnsiTheme="minorHAnsi" w:cstheme="minorHAnsi"/>
          <w:bCs/>
        </w:rPr>
        <w:t>Vote was (7-0) to approve and motion passed.</w:t>
      </w:r>
      <w:r w:rsidR="00214726" w:rsidRPr="007F7158">
        <w:rPr>
          <w:rFonts w:asciiTheme="minorHAnsi" w:hAnsiTheme="minorHAnsi" w:cstheme="minorHAnsi"/>
          <w:bCs/>
        </w:rPr>
        <w:t xml:space="preserve"> </w:t>
      </w:r>
      <w:bookmarkEnd w:id="5"/>
      <w:r w:rsidR="00214726" w:rsidRPr="007F7158">
        <w:rPr>
          <w:rFonts w:asciiTheme="minorHAnsi" w:hAnsiTheme="minorHAnsi" w:cstheme="minorHAnsi"/>
          <w:bCs/>
        </w:rPr>
        <w:t xml:space="preserve">The previous default location was The Museum of Coastal Carolina. </w:t>
      </w:r>
      <w:r w:rsidR="008F06BE" w:rsidRPr="007F7158">
        <w:rPr>
          <w:rFonts w:asciiTheme="minorHAnsi" w:hAnsiTheme="minorHAnsi" w:cstheme="minorHAnsi"/>
          <w:bCs/>
        </w:rPr>
        <w:t>The location will be set by the Board President or their designee</w:t>
      </w:r>
      <w:r w:rsidR="00E6179D">
        <w:rPr>
          <w:rFonts w:asciiTheme="minorHAnsi" w:hAnsiTheme="minorHAnsi" w:cstheme="minorHAnsi"/>
          <w:bCs/>
        </w:rPr>
        <w:t xml:space="preserve"> and commence starting with the next called or special meeting </w:t>
      </w:r>
      <w:r w:rsidR="00344B1B" w:rsidRPr="00E5342E">
        <w:rPr>
          <w:rFonts w:asciiTheme="minorHAnsi" w:hAnsiTheme="minorHAnsi" w:cstheme="minorHAnsi"/>
          <w:color w:val="000000"/>
          <w:shd w:val="clear" w:color="auto" w:fill="FFFFFF"/>
        </w:rPr>
        <w:t>in accordance with the amended Bylaws voted upon by The Board of Directors on July 6</w:t>
      </w:r>
      <w:r w:rsidR="0034167A" w:rsidRPr="0034167A">
        <w:rPr>
          <w:rFonts w:asciiTheme="minorHAnsi" w:hAnsiTheme="minorHAnsi" w:cstheme="minorHAnsi"/>
          <w:color w:val="000000"/>
          <w:shd w:val="clear" w:color="auto" w:fill="FFFFFF"/>
          <w:vertAlign w:val="superscript"/>
        </w:rPr>
        <w:t>th</w:t>
      </w:r>
      <w:r w:rsidR="00344B1B" w:rsidRPr="00E5342E">
        <w:rPr>
          <w:rFonts w:asciiTheme="minorHAnsi" w:hAnsiTheme="minorHAnsi" w:cstheme="minorHAnsi"/>
          <w:color w:val="000000"/>
          <w:shd w:val="clear" w:color="auto" w:fill="FFFFFF"/>
        </w:rPr>
        <w:t>, 2020 and effective the same date of July 6</w:t>
      </w:r>
      <w:r w:rsidR="0034167A" w:rsidRPr="0034167A">
        <w:rPr>
          <w:rFonts w:asciiTheme="minorHAnsi" w:hAnsiTheme="minorHAnsi" w:cstheme="minorHAnsi"/>
          <w:color w:val="000000"/>
          <w:shd w:val="clear" w:color="auto" w:fill="FFFFFF"/>
          <w:vertAlign w:val="superscript"/>
        </w:rPr>
        <w:t>th</w:t>
      </w:r>
      <w:r w:rsidR="00344B1B" w:rsidRPr="00E5342E">
        <w:rPr>
          <w:rFonts w:asciiTheme="minorHAnsi" w:hAnsiTheme="minorHAnsi" w:cstheme="minorHAnsi"/>
          <w:color w:val="000000"/>
          <w:shd w:val="clear" w:color="auto" w:fill="FFFFFF"/>
        </w:rPr>
        <w:t>, 2020</w:t>
      </w:r>
      <w:r w:rsidR="00344B1B">
        <w:rPr>
          <w:rFonts w:ascii="Helvetica" w:hAnsi="Helvetica" w:cs="Helvetica"/>
          <w:color w:val="000000"/>
          <w:sz w:val="20"/>
          <w:szCs w:val="20"/>
          <w:shd w:val="clear" w:color="auto" w:fill="FFFFFF"/>
        </w:rPr>
        <w:t>.</w:t>
      </w:r>
      <w:r w:rsidR="008F06BE" w:rsidRPr="007F7158">
        <w:rPr>
          <w:rFonts w:asciiTheme="minorHAnsi" w:hAnsiTheme="minorHAnsi" w:cstheme="minorHAnsi"/>
          <w:bCs/>
        </w:rPr>
        <w:t xml:space="preserve"> </w:t>
      </w:r>
      <w:r w:rsidR="00214726" w:rsidRPr="007F7158">
        <w:rPr>
          <w:rFonts w:asciiTheme="minorHAnsi" w:hAnsiTheme="minorHAnsi" w:cstheme="minorHAnsi"/>
          <w:bCs/>
        </w:rPr>
        <w:t xml:space="preserve">The revised amendment </w:t>
      </w:r>
      <w:r w:rsidR="000E67E9" w:rsidRPr="007F7158">
        <w:rPr>
          <w:rFonts w:asciiTheme="minorHAnsi" w:hAnsiTheme="minorHAnsi" w:cstheme="minorHAnsi"/>
          <w:bCs/>
        </w:rPr>
        <w:t>to read:</w:t>
      </w:r>
    </w:p>
    <w:p w14:paraId="66C3EB93" w14:textId="4BC07A46" w:rsidR="000E67E9" w:rsidRPr="003D24B0" w:rsidRDefault="000E67E9" w:rsidP="003D24B0">
      <w:pPr>
        <w:spacing w:before="120" w:line="300" w:lineRule="auto"/>
        <w:ind w:left="2160" w:right="360"/>
        <w:jc w:val="both"/>
        <w:rPr>
          <w:rFonts w:asciiTheme="minorHAnsi" w:hAnsiTheme="minorHAnsi" w:cstheme="minorHAnsi"/>
          <w:b/>
          <w:i/>
          <w:iCs/>
          <w:sz w:val="22"/>
          <w:szCs w:val="22"/>
        </w:rPr>
      </w:pPr>
      <w:r w:rsidRPr="003D24B0">
        <w:rPr>
          <w:rFonts w:asciiTheme="minorHAnsi" w:hAnsiTheme="minorHAnsi" w:cstheme="minorHAnsi"/>
          <w:b/>
          <w:i/>
          <w:iCs/>
          <w:sz w:val="22"/>
          <w:szCs w:val="22"/>
        </w:rPr>
        <w:t>The President of the Board of Directors may designate any place in Brunswick County, North Carolina as the place of meeting.</w:t>
      </w:r>
    </w:p>
    <w:p w14:paraId="321FB2A3" w14:textId="484694E9" w:rsidR="00B96E41" w:rsidRPr="003D24B0" w:rsidRDefault="00B96E41" w:rsidP="003D24B0">
      <w:pPr>
        <w:spacing w:before="120" w:line="300" w:lineRule="auto"/>
        <w:ind w:left="2160" w:right="360"/>
        <w:jc w:val="both"/>
        <w:rPr>
          <w:rFonts w:asciiTheme="minorHAnsi" w:hAnsiTheme="minorHAnsi" w:cstheme="minorHAnsi"/>
          <w:b/>
          <w:sz w:val="22"/>
          <w:szCs w:val="22"/>
        </w:rPr>
      </w:pPr>
      <w:r w:rsidRPr="003D24B0">
        <w:rPr>
          <w:rFonts w:asciiTheme="minorHAnsi" w:hAnsiTheme="minorHAnsi" w:cstheme="minorHAnsi"/>
          <w:b/>
          <w:sz w:val="22"/>
          <w:szCs w:val="22"/>
        </w:rPr>
        <w:t>Effective Date: July 6,</w:t>
      </w:r>
      <w:r w:rsidR="00DD2AA0">
        <w:rPr>
          <w:rFonts w:asciiTheme="minorHAnsi" w:hAnsiTheme="minorHAnsi" w:cstheme="minorHAnsi"/>
          <w:b/>
          <w:sz w:val="22"/>
          <w:szCs w:val="22"/>
        </w:rPr>
        <w:t xml:space="preserve"> </w:t>
      </w:r>
      <w:r w:rsidRPr="003D24B0">
        <w:rPr>
          <w:rFonts w:asciiTheme="minorHAnsi" w:hAnsiTheme="minorHAnsi" w:cstheme="minorHAnsi"/>
          <w:b/>
          <w:sz w:val="22"/>
          <w:szCs w:val="22"/>
        </w:rPr>
        <w:t>2020.</w:t>
      </w:r>
    </w:p>
    <w:p w14:paraId="2F31C2DE" w14:textId="3F6A1CEA" w:rsidR="000E67E9" w:rsidRPr="00F9684A" w:rsidRDefault="000E67E9" w:rsidP="00532637">
      <w:pPr>
        <w:pStyle w:val="ListParagraph"/>
        <w:numPr>
          <w:ilvl w:val="0"/>
          <w:numId w:val="30"/>
        </w:numPr>
        <w:spacing w:before="120" w:after="0" w:line="300" w:lineRule="auto"/>
        <w:ind w:left="1368" w:right="360"/>
        <w:jc w:val="both"/>
        <w:rPr>
          <w:rFonts w:asciiTheme="minorHAnsi" w:hAnsiTheme="minorHAnsi" w:cstheme="minorHAnsi"/>
          <w:bCs/>
        </w:rPr>
      </w:pPr>
      <w:r w:rsidRPr="00793D34">
        <w:rPr>
          <w:rFonts w:asciiTheme="minorHAnsi" w:hAnsiTheme="minorHAnsi" w:cstheme="minorHAnsi"/>
          <w:bCs/>
        </w:rPr>
        <w:t>Wendy Hughes</w:t>
      </w:r>
      <w:r w:rsidR="0034167A">
        <w:rPr>
          <w:rFonts w:asciiTheme="minorHAnsi" w:hAnsiTheme="minorHAnsi" w:cstheme="minorHAnsi"/>
          <w:bCs/>
        </w:rPr>
        <w:t xml:space="preserve"> </w:t>
      </w:r>
      <w:r w:rsidR="000D6177">
        <w:rPr>
          <w:rFonts w:asciiTheme="minorHAnsi" w:hAnsiTheme="minorHAnsi" w:cstheme="minorHAnsi"/>
          <w:bCs/>
        </w:rPr>
        <w:t>(1</w:t>
      </w:r>
      <w:r w:rsidR="000D6177" w:rsidRPr="000D6177">
        <w:rPr>
          <w:rFonts w:asciiTheme="minorHAnsi" w:hAnsiTheme="minorHAnsi" w:cstheme="minorHAnsi"/>
          <w:bCs/>
          <w:vertAlign w:val="superscript"/>
        </w:rPr>
        <w:t>st</w:t>
      </w:r>
      <w:r w:rsidR="000D6177">
        <w:rPr>
          <w:rFonts w:asciiTheme="minorHAnsi" w:hAnsiTheme="minorHAnsi" w:cstheme="minorHAnsi"/>
          <w:bCs/>
        </w:rPr>
        <w:t>)</w:t>
      </w:r>
      <w:r w:rsidRPr="00793D34">
        <w:rPr>
          <w:rFonts w:asciiTheme="minorHAnsi" w:hAnsiTheme="minorHAnsi" w:cstheme="minorHAnsi"/>
          <w:bCs/>
        </w:rPr>
        <w:t xml:space="preserve"> </w:t>
      </w:r>
      <w:r w:rsidR="000D6177">
        <w:rPr>
          <w:rFonts w:asciiTheme="minorHAnsi" w:hAnsiTheme="minorHAnsi" w:cstheme="minorHAnsi"/>
          <w:bCs/>
        </w:rPr>
        <w:t>made a motion to</w:t>
      </w:r>
      <w:r w:rsidRPr="00793D34">
        <w:rPr>
          <w:rFonts w:asciiTheme="minorHAnsi" w:hAnsiTheme="minorHAnsi" w:cstheme="minorHAnsi"/>
          <w:bCs/>
        </w:rPr>
        <w:t xml:space="preserve"> amend the Bylaws to include the position of Emeritus to the Board of Directors in a new section under </w:t>
      </w:r>
      <w:r w:rsidR="00F256E8" w:rsidRPr="00793D34">
        <w:rPr>
          <w:rFonts w:asciiTheme="minorHAnsi" w:hAnsiTheme="minorHAnsi" w:cstheme="minorHAnsi"/>
          <w:bCs/>
        </w:rPr>
        <w:t xml:space="preserve">Article III, Section </w:t>
      </w:r>
      <w:r w:rsidR="00D236E1" w:rsidRPr="00793D34">
        <w:rPr>
          <w:rFonts w:asciiTheme="minorHAnsi" w:hAnsiTheme="minorHAnsi" w:cstheme="minorHAnsi"/>
          <w:bCs/>
        </w:rPr>
        <w:t>2</w:t>
      </w:r>
      <w:r w:rsidRPr="00793D34">
        <w:rPr>
          <w:rFonts w:asciiTheme="minorHAnsi" w:hAnsiTheme="minorHAnsi" w:cstheme="minorHAnsi"/>
          <w:bCs/>
        </w:rPr>
        <w:t xml:space="preserve">. </w:t>
      </w:r>
      <w:r w:rsidR="00F256E8" w:rsidRPr="00793D34">
        <w:rPr>
          <w:rFonts w:asciiTheme="minorHAnsi" w:hAnsiTheme="minorHAnsi" w:cstheme="minorHAnsi"/>
          <w:bCs/>
        </w:rPr>
        <w:t>It would make an additional paragraph.</w:t>
      </w:r>
      <w:r w:rsidR="000D6177">
        <w:rPr>
          <w:rFonts w:asciiTheme="minorHAnsi" w:hAnsiTheme="minorHAnsi" w:cstheme="minorHAnsi"/>
          <w:bCs/>
        </w:rPr>
        <w:t xml:space="preserve"> Mark Robertson (2</w:t>
      </w:r>
      <w:r w:rsidR="000D6177" w:rsidRPr="000D6177">
        <w:rPr>
          <w:rFonts w:asciiTheme="minorHAnsi" w:hAnsiTheme="minorHAnsi" w:cstheme="minorHAnsi"/>
          <w:bCs/>
          <w:vertAlign w:val="superscript"/>
        </w:rPr>
        <w:t>nd</w:t>
      </w:r>
      <w:r w:rsidR="000D6177">
        <w:rPr>
          <w:rFonts w:asciiTheme="minorHAnsi" w:hAnsiTheme="minorHAnsi" w:cstheme="minorHAnsi"/>
          <w:bCs/>
        </w:rPr>
        <w:t xml:space="preserve">) seconded the motion. </w:t>
      </w:r>
      <w:r w:rsidR="001108C6">
        <w:rPr>
          <w:rFonts w:asciiTheme="minorHAnsi" w:hAnsiTheme="minorHAnsi" w:cstheme="minorHAnsi"/>
          <w:bCs/>
        </w:rPr>
        <w:t>Vote was (7-0) to approve and motion passed.</w:t>
      </w:r>
      <w:r w:rsidR="00E6179D" w:rsidRPr="00E6179D">
        <w:rPr>
          <w:rFonts w:asciiTheme="minorHAnsi" w:hAnsiTheme="minorHAnsi" w:cstheme="minorHAnsi"/>
          <w:color w:val="000000"/>
          <w:shd w:val="clear" w:color="auto" w:fill="FFFFFF"/>
        </w:rPr>
        <w:t xml:space="preserve"> </w:t>
      </w:r>
      <w:r w:rsidR="00E6179D">
        <w:rPr>
          <w:rFonts w:asciiTheme="minorHAnsi" w:hAnsiTheme="minorHAnsi" w:cstheme="minorHAnsi"/>
          <w:color w:val="000000"/>
          <w:shd w:val="clear" w:color="auto" w:fill="FFFFFF"/>
        </w:rPr>
        <w:t xml:space="preserve">The position of Emeritus has been codified within the bylaws to honor former </w:t>
      </w:r>
      <w:r w:rsidR="00E6179D">
        <w:rPr>
          <w:rFonts w:asciiTheme="minorHAnsi" w:hAnsiTheme="minorHAnsi" w:cstheme="minorHAnsi"/>
          <w:color w:val="000000"/>
          <w:shd w:val="clear" w:color="auto" w:fill="FFFFFF"/>
        </w:rPr>
        <w:lastRenderedPageBreak/>
        <w:t>members of the Board of Directors so that the knowledge gained from their years of service to the Board can be maintained a</w:t>
      </w:r>
      <w:r w:rsidR="002E0162">
        <w:rPr>
          <w:rFonts w:asciiTheme="minorHAnsi" w:hAnsiTheme="minorHAnsi" w:cstheme="minorHAnsi"/>
          <w:color w:val="000000"/>
          <w:shd w:val="clear" w:color="auto" w:fill="FFFFFF"/>
        </w:rPr>
        <w:t>nd</w:t>
      </w:r>
      <w:r w:rsidR="00E6179D">
        <w:rPr>
          <w:rFonts w:asciiTheme="minorHAnsi" w:hAnsiTheme="minorHAnsi" w:cstheme="minorHAnsi"/>
          <w:color w:val="000000"/>
          <w:shd w:val="clear" w:color="auto" w:fill="FFFFFF"/>
        </w:rPr>
        <w:t xml:space="preserve"> is done </w:t>
      </w:r>
      <w:r w:rsidR="00E6179D" w:rsidRPr="00E5342E">
        <w:rPr>
          <w:rFonts w:asciiTheme="minorHAnsi" w:hAnsiTheme="minorHAnsi" w:cstheme="minorHAnsi"/>
          <w:color w:val="000000"/>
          <w:shd w:val="clear" w:color="auto" w:fill="FFFFFF"/>
        </w:rPr>
        <w:t>in accordance with the amended Bylaws voted upon by The Board of Directors on July 6, 2020 and effective the same date of July 6, 2020</w:t>
      </w:r>
      <w:r w:rsidR="00E6179D">
        <w:rPr>
          <w:rFonts w:ascii="Helvetica" w:hAnsi="Helvetica" w:cs="Helvetica"/>
          <w:color w:val="000000"/>
          <w:sz w:val="20"/>
          <w:szCs w:val="20"/>
          <w:shd w:val="clear" w:color="auto" w:fill="FFFFFF"/>
        </w:rPr>
        <w:t>.</w:t>
      </w:r>
      <w:r w:rsidR="001108C6" w:rsidRPr="007F7158">
        <w:rPr>
          <w:rFonts w:asciiTheme="minorHAnsi" w:hAnsiTheme="minorHAnsi" w:cstheme="minorHAnsi"/>
          <w:bCs/>
        </w:rPr>
        <w:t xml:space="preserve"> </w:t>
      </w:r>
      <w:r w:rsidR="00793D34">
        <w:rPr>
          <w:rFonts w:asciiTheme="minorHAnsi" w:hAnsiTheme="minorHAnsi" w:cstheme="minorHAnsi"/>
          <w:bCs/>
        </w:rPr>
        <w:t xml:space="preserve">This </w:t>
      </w:r>
      <w:r w:rsidR="000D6177">
        <w:rPr>
          <w:rFonts w:asciiTheme="minorHAnsi" w:hAnsiTheme="minorHAnsi" w:cstheme="minorHAnsi"/>
          <w:bCs/>
        </w:rPr>
        <w:t xml:space="preserve">new section </w:t>
      </w:r>
      <w:r w:rsidR="00793D34">
        <w:rPr>
          <w:rFonts w:asciiTheme="minorHAnsi" w:hAnsiTheme="minorHAnsi" w:cstheme="minorHAnsi"/>
          <w:bCs/>
        </w:rPr>
        <w:t xml:space="preserve">will be a paragraph labeled </w:t>
      </w:r>
      <w:r w:rsidR="00954EC1">
        <w:rPr>
          <w:rFonts w:asciiTheme="minorHAnsi" w:hAnsiTheme="minorHAnsi" w:cstheme="minorHAnsi"/>
          <w:bCs/>
        </w:rPr>
        <w:t>B</w:t>
      </w:r>
      <w:r w:rsidR="00793D34">
        <w:rPr>
          <w:rFonts w:asciiTheme="minorHAnsi" w:hAnsiTheme="minorHAnsi" w:cstheme="minorHAnsi"/>
          <w:bCs/>
        </w:rPr>
        <w:t xml:space="preserve"> and t</w:t>
      </w:r>
      <w:r w:rsidR="00F256E8" w:rsidRPr="00F9684A">
        <w:rPr>
          <w:rFonts w:asciiTheme="minorHAnsi" w:hAnsiTheme="minorHAnsi" w:cstheme="minorHAnsi"/>
          <w:bCs/>
        </w:rPr>
        <w:t>he language will read:</w:t>
      </w:r>
    </w:p>
    <w:p w14:paraId="0D10F802" w14:textId="1ACA2017" w:rsidR="00F256E8" w:rsidRPr="003D24B0" w:rsidRDefault="00F256E8" w:rsidP="003D24B0">
      <w:pPr>
        <w:spacing w:before="120" w:line="300" w:lineRule="auto"/>
        <w:ind w:left="2160" w:right="360"/>
        <w:jc w:val="both"/>
        <w:rPr>
          <w:rFonts w:asciiTheme="minorHAnsi" w:hAnsiTheme="minorHAnsi" w:cstheme="minorHAnsi"/>
          <w:b/>
          <w:i/>
          <w:iCs/>
          <w:sz w:val="22"/>
          <w:szCs w:val="22"/>
        </w:rPr>
      </w:pPr>
      <w:r w:rsidRPr="003D24B0">
        <w:rPr>
          <w:rFonts w:asciiTheme="minorHAnsi" w:hAnsiTheme="minorHAnsi" w:cstheme="minorHAnsi"/>
          <w:b/>
          <w:i/>
          <w:iCs/>
          <w:sz w:val="22"/>
          <w:szCs w:val="22"/>
        </w:rPr>
        <w:t>The position of Emeritus for the Board of Directors shall be voted upon by the current Board and designated for former members of the Board of Directors that have served with distinction during previous years. This position is</w:t>
      </w:r>
      <w:r w:rsidR="004C59DC" w:rsidRPr="003D24B0">
        <w:rPr>
          <w:rFonts w:asciiTheme="minorHAnsi" w:hAnsiTheme="minorHAnsi" w:cstheme="minorHAnsi"/>
          <w:b/>
          <w:i/>
          <w:iCs/>
          <w:sz w:val="22"/>
          <w:szCs w:val="22"/>
        </w:rPr>
        <w:t xml:space="preserve"> an Honorary position</w:t>
      </w:r>
      <w:r w:rsidRPr="003D24B0">
        <w:rPr>
          <w:rFonts w:asciiTheme="minorHAnsi" w:hAnsiTheme="minorHAnsi" w:cstheme="minorHAnsi"/>
          <w:b/>
          <w:i/>
          <w:iCs/>
          <w:sz w:val="22"/>
          <w:szCs w:val="22"/>
        </w:rPr>
        <w:t xml:space="preserve"> designated so that the knowledge and wisdom </w:t>
      </w:r>
      <w:r w:rsidR="004C59DC" w:rsidRPr="003D24B0">
        <w:rPr>
          <w:rFonts w:asciiTheme="minorHAnsi" w:hAnsiTheme="minorHAnsi" w:cstheme="minorHAnsi"/>
          <w:b/>
          <w:i/>
          <w:iCs/>
          <w:sz w:val="22"/>
          <w:szCs w:val="22"/>
        </w:rPr>
        <w:t xml:space="preserve">gleaned from the service </w:t>
      </w:r>
      <w:r w:rsidRPr="003D24B0">
        <w:rPr>
          <w:rFonts w:asciiTheme="minorHAnsi" w:hAnsiTheme="minorHAnsi" w:cstheme="minorHAnsi"/>
          <w:b/>
          <w:i/>
          <w:iCs/>
          <w:sz w:val="22"/>
          <w:szCs w:val="22"/>
        </w:rPr>
        <w:t xml:space="preserve">of former Board of Directors members is kept to </w:t>
      </w:r>
      <w:proofErr w:type="spellStart"/>
      <w:r w:rsidRPr="003D24B0">
        <w:rPr>
          <w:rFonts w:asciiTheme="minorHAnsi" w:hAnsiTheme="minorHAnsi" w:cstheme="minorHAnsi"/>
          <w:b/>
          <w:i/>
          <w:iCs/>
          <w:sz w:val="22"/>
          <w:szCs w:val="22"/>
        </w:rPr>
        <w:t>aide</w:t>
      </w:r>
      <w:proofErr w:type="spellEnd"/>
      <w:r w:rsidRPr="003D24B0">
        <w:rPr>
          <w:rFonts w:asciiTheme="minorHAnsi" w:hAnsiTheme="minorHAnsi" w:cstheme="minorHAnsi"/>
          <w:b/>
          <w:i/>
          <w:iCs/>
          <w:sz w:val="22"/>
          <w:szCs w:val="22"/>
        </w:rPr>
        <w:t xml:space="preserve"> the current Board and future Boards decisions as to how best to serve the community that constitutes the Island of Ocean Isle Beach.</w:t>
      </w:r>
      <w:r w:rsidR="004C59DC" w:rsidRPr="003D24B0">
        <w:rPr>
          <w:rFonts w:asciiTheme="minorHAnsi" w:hAnsiTheme="minorHAnsi" w:cstheme="minorHAnsi"/>
          <w:b/>
          <w:i/>
          <w:iCs/>
          <w:sz w:val="22"/>
          <w:szCs w:val="22"/>
        </w:rPr>
        <w:t xml:space="preserve"> The position of </w:t>
      </w:r>
      <w:bookmarkStart w:id="6" w:name="_Hlk45468478"/>
      <w:r w:rsidR="004C59DC" w:rsidRPr="003D24B0">
        <w:rPr>
          <w:rFonts w:asciiTheme="minorHAnsi" w:hAnsiTheme="minorHAnsi" w:cstheme="minorHAnsi"/>
          <w:b/>
          <w:i/>
          <w:iCs/>
          <w:sz w:val="22"/>
          <w:szCs w:val="22"/>
        </w:rPr>
        <w:t xml:space="preserve">Emeritus for the Board of Directors </w:t>
      </w:r>
      <w:bookmarkEnd w:id="6"/>
      <w:r w:rsidR="004C59DC" w:rsidRPr="003D24B0">
        <w:rPr>
          <w:rFonts w:asciiTheme="minorHAnsi" w:hAnsiTheme="minorHAnsi" w:cstheme="minorHAnsi"/>
          <w:b/>
          <w:i/>
          <w:iCs/>
          <w:sz w:val="22"/>
          <w:szCs w:val="22"/>
        </w:rPr>
        <w:t xml:space="preserve">shall be a non-voting member of the Board of Directors. The position of Emeritus for the Board of Directors shall not count in regards to determination for the constitution of a Quorum for all designated Board of Directors meetings.  All Board(s) of Directors hence shall have the option of designating this Honorary position. </w:t>
      </w:r>
    </w:p>
    <w:p w14:paraId="573DDBDC" w14:textId="56CB9346" w:rsidR="00B96E41" w:rsidRPr="003D24B0" w:rsidRDefault="00B96E41" w:rsidP="003D24B0">
      <w:pPr>
        <w:spacing w:before="120" w:line="300" w:lineRule="auto"/>
        <w:ind w:left="2160" w:right="360"/>
        <w:jc w:val="both"/>
        <w:rPr>
          <w:rFonts w:asciiTheme="minorHAnsi" w:hAnsiTheme="minorHAnsi" w:cstheme="minorHAnsi"/>
          <w:b/>
          <w:sz w:val="22"/>
          <w:szCs w:val="22"/>
        </w:rPr>
      </w:pPr>
      <w:r w:rsidRPr="003D24B0">
        <w:rPr>
          <w:rFonts w:asciiTheme="minorHAnsi" w:hAnsiTheme="minorHAnsi" w:cstheme="minorHAnsi"/>
          <w:b/>
          <w:sz w:val="22"/>
          <w:szCs w:val="22"/>
        </w:rPr>
        <w:t>Effective Date: July 6,</w:t>
      </w:r>
      <w:r w:rsidR="00DD2AA0">
        <w:rPr>
          <w:rFonts w:asciiTheme="minorHAnsi" w:hAnsiTheme="minorHAnsi" w:cstheme="minorHAnsi"/>
          <w:b/>
          <w:sz w:val="22"/>
          <w:szCs w:val="22"/>
        </w:rPr>
        <w:t xml:space="preserve"> </w:t>
      </w:r>
      <w:r w:rsidRPr="003D24B0">
        <w:rPr>
          <w:rFonts w:asciiTheme="minorHAnsi" w:hAnsiTheme="minorHAnsi" w:cstheme="minorHAnsi"/>
          <w:b/>
          <w:sz w:val="22"/>
          <w:szCs w:val="22"/>
        </w:rPr>
        <w:t>2020.</w:t>
      </w:r>
    </w:p>
    <w:p w14:paraId="0A7277D2" w14:textId="5017F362" w:rsidR="004C59DC" w:rsidRPr="00532637" w:rsidRDefault="00463D1A" w:rsidP="00532637">
      <w:pPr>
        <w:pStyle w:val="ListParagraph"/>
        <w:numPr>
          <w:ilvl w:val="0"/>
          <w:numId w:val="30"/>
        </w:numPr>
        <w:spacing w:before="120" w:after="0" w:line="300" w:lineRule="auto"/>
        <w:ind w:left="1368" w:right="360"/>
        <w:jc w:val="both"/>
        <w:rPr>
          <w:rFonts w:asciiTheme="minorHAnsi" w:hAnsiTheme="minorHAnsi" w:cstheme="minorHAnsi"/>
          <w:bCs/>
        </w:rPr>
      </w:pPr>
      <w:r w:rsidRPr="00532637">
        <w:rPr>
          <w:rFonts w:asciiTheme="minorHAnsi" w:hAnsiTheme="minorHAnsi" w:cstheme="minorHAnsi"/>
          <w:bCs/>
        </w:rPr>
        <w:t>It was discussed that a member of the OIPOA Board of Directors would attend the monthly Town Council meeting and inform them of what activities and projects that the OIPOA is undertaking to better facilitate the transmission of information between the OIPOA Board and the Town Council. This report will be done during the comments section of every monthly Town Council meeting whe</w:t>
      </w:r>
      <w:r w:rsidR="000D6177" w:rsidRPr="00532637">
        <w:rPr>
          <w:rFonts w:asciiTheme="minorHAnsi" w:hAnsiTheme="minorHAnsi" w:cstheme="minorHAnsi"/>
          <w:bCs/>
        </w:rPr>
        <w:t>n</w:t>
      </w:r>
      <w:r w:rsidRPr="00532637">
        <w:rPr>
          <w:rFonts w:asciiTheme="minorHAnsi" w:hAnsiTheme="minorHAnsi" w:cstheme="minorHAnsi"/>
          <w:bCs/>
        </w:rPr>
        <w:t xml:space="preserve"> the General Public is allowed to attend. The Office of Secretary or their design</w:t>
      </w:r>
      <w:r w:rsidR="006B6EA7" w:rsidRPr="00532637">
        <w:rPr>
          <w:rFonts w:asciiTheme="minorHAnsi" w:hAnsiTheme="minorHAnsi" w:cstheme="minorHAnsi"/>
          <w:bCs/>
        </w:rPr>
        <w:t>e</w:t>
      </w:r>
      <w:r w:rsidRPr="00532637">
        <w:rPr>
          <w:rFonts w:asciiTheme="minorHAnsi" w:hAnsiTheme="minorHAnsi" w:cstheme="minorHAnsi"/>
          <w:bCs/>
        </w:rPr>
        <w:t>e will brief the Town Council. This new function will be reflected in the amended By</w:t>
      </w:r>
      <w:r w:rsidR="006B6EA7" w:rsidRPr="00532637">
        <w:rPr>
          <w:rFonts w:asciiTheme="minorHAnsi" w:hAnsiTheme="minorHAnsi" w:cstheme="minorHAnsi"/>
          <w:bCs/>
        </w:rPr>
        <w:t>law</w:t>
      </w:r>
      <w:r w:rsidRPr="00532637">
        <w:rPr>
          <w:rFonts w:asciiTheme="minorHAnsi" w:hAnsiTheme="minorHAnsi" w:cstheme="minorHAnsi"/>
          <w:bCs/>
        </w:rPr>
        <w:t xml:space="preserve">s of the Association. </w:t>
      </w:r>
      <w:r w:rsidR="00F31854" w:rsidRPr="00532637">
        <w:rPr>
          <w:rFonts w:asciiTheme="minorHAnsi" w:hAnsiTheme="minorHAnsi" w:cstheme="minorHAnsi"/>
          <w:bCs/>
        </w:rPr>
        <w:t>Leigh Simmons</w:t>
      </w:r>
      <w:r w:rsidRPr="00532637">
        <w:rPr>
          <w:rFonts w:asciiTheme="minorHAnsi" w:hAnsiTheme="minorHAnsi" w:cstheme="minorHAnsi"/>
          <w:bCs/>
        </w:rPr>
        <w:t xml:space="preserve"> (1</w:t>
      </w:r>
      <w:r w:rsidRPr="00532637">
        <w:rPr>
          <w:rFonts w:asciiTheme="minorHAnsi" w:hAnsiTheme="minorHAnsi" w:cstheme="minorHAnsi"/>
          <w:bCs/>
          <w:vertAlign w:val="superscript"/>
        </w:rPr>
        <w:t>st</w:t>
      </w:r>
      <w:r w:rsidRPr="00532637">
        <w:rPr>
          <w:rFonts w:asciiTheme="minorHAnsi" w:hAnsiTheme="minorHAnsi" w:cstheme="minorHAnsi"/>
          <w:bCs/>
        </w:rPr>
        <w:t xml:space="preserve">) made the motion to amend the Bylaws to reflect this change. </w:t>
      </w:r>
      <w:r w:rsidR="00F31854" w:rsidRPr="00532637">
        <w:rPr>
          <w:rFonts w:asciiTheme="minorHAnsi" w:hAnsiTheme="minorHAnsi" w:cstheme="minorHAnsi"/>
          <w:bCs/>
        </w:rPr>
        <w:t>Scott Outlaw</w:t>
      </w:r>
      <w:r w:rsidRPr="00532637">
        <w:rPr>
          <w:rFonts w:asciiTheme="minorHAnsi" w:hAnsiTheme="minorHAnsi" w:cstheme="minorHAnsi"/>
          <w:bCs/>
        </w:rPr>
        <w:t xml:space="preserve"> (2</w:t>
      </w:r>
      <w:r w:rsidRPr="00532637">
        <w:rPr>
          <w:rFonts w:asciiTheme="minorHAnsi" w:hAnsiTheme="minorHAnsi" w:cstheme="minorHAnsi"/>
          <w:bCs/>
          <w:vertAlign w:val="superscript"/>
        </w:rPr>
        <w:t>nd</w:t>
      </w:r>
      <w:r w:rsidRPr="00532637">
        <w:rPr>
          <w:rFonts w:asciiTheme="minorHAnsi" w:hAnsiTheme="minorHAnsi" w:cstheme="minorHAnsi"/>
          <w:bCs/>
        </w:rPr>
        <w:t xml:space="preserve">) seconded this motion. </w:t>
      </w:r>
      <w:r w:rsidR="001108C6">
        <w:rPr>
          <w:rFonts w:asciiTheme="minorHAnsi" w:hAnsiTheme="minorHAnsi" w:cstheme="minorHAnsi"/>
          <w:bCs/>
        </w:rPr>
        <w:t>Vote was (7-0) to approve and motion passed.</w:t>
      </w:r>
      <w:r w:rsidR="002E0162" w:rsidRPr="002E0162">
        <w:rPr>
          <w:rFonts w:asciiTheme="minorHAnsi" w:hAnsiTheme="minorHAnsi" w:cstheme="minorHAnsi"/>
          <w:color w:val="000000"/>
          <w:shd w:val="clear" w:color="auto" w:fill="FFFFFF"/>
        </w:rPr>
        <w:t xml:space="preserve"> </w:t>
      </w:r>
      <w:r w:rsidR="002E0162">
        <w:rPr>
          <w:rFonts w:asciiTheme="minorHAnsi" w:hAnsiTheme="minorHAnsi" w:cstheme="minorHAnsi"/>
          <w:color w:val="000000"/>
          <w:shd w:val="clear" w:color="auto" w:fill="FFFFFF"/>
        </w:rPr>
        <w:t xml:space="preserve">The Secretary or their Designee will provide a report detailing the OIPOA </w:t>
      </w:r>
      <w:r w:rsidR="0034167A">
        <w:rPr>
          <w:rFonts w:asciiTheme="minorHAnsi" w:hAnsiTheme="minorHAnsi" w:cstheme="minorHAnsi"/>
          <w:color w:val="000000"/>
          <w:shd w:val="clear" w:color="auto" w:fill="FFFFFF"/>
        </w:rPr>
        <w:t>activities</w:t>
      </w:r>
      <w:r w:rsidR="002E0162">
        <w:rPr>
          <w:rFonts w:asciiTheme="minorHAnsi" w:hAnsiTheme="minorHAnsi" w:cstheme="minorHAnsi"/>
          <w:color w:val="000000"/>
          <w:shd w:val="clear" w:color="auto" w:fill="FFFFFF"/>
        </w:rPr>
        <w:t xml:space="preserve"> to the Town Council to be read at the open meeting portion of the monthly Town Council meeting and is done </w:t>
      </w:r>
      <w:r w:rsidR="002E0162" w:rsidRPr="00E5342E">
        <w:rPr>
          <w:rFonts w:asciiTheme="minorHAnsi" w:hAnsiTheme="minorHAnsi" w:cstheme="minorHAnsi"/>
          <w:color w:val="000000"/>
          <w:shd w:val="clear" w:color="auto" w:fill="FFFFFF"/>
        </w:rPr>
        <w:t>in accordance with the amended Bylaws voted upon by The Board of Directors on July 6, 2020 and effective the same date of July 6, 2020</w:t>
      </w:r>
      <w:r w:rsidR="002E0162">
        <w:rPr>
          <w:rFonts w:ascii="Helvetica" w:hAnsi="Helvetica" w:cs="Helvetica"/>
          <w:color w:val="000000"/>
          <w:sz w:val="20"/>
          <w:szCs w:val="20"/>
          <w:shd w:val="clear" w:color="auto" w:fill="FFFFFF"/>
        </w:rPr>
        <w:t>.</w:t>
      </w:r>
      <w:r w:rsidR="001108C6" w:rsidRPr="007F7158">
        <w:rPr>
          <w:rFonts w:asciiTheme="minorHAnsi" w:hAnsiTheme="minorHAnsi" w:cstheme="minorHAnsi"/>
          <w:bCs/>
        </w:rPr>
        <w:t xml:space="preserve"> </w:t>
      </w:r>
      <w:r w:rsidR="00F31854" w:rsidRPr="00532637">
        <w:rPr>
          <w:rFonts w:asciiTheme="minorHAnsi" w:hAnsiTheme="minorHAnsi" w:cstheme="minorHAnsi"/>
          <w:bCs/>
        </w:rPr>
        <w:t>New language in Article IV, Section 7 of the Bylaws shall reflect this new responsibility of the office of Secretary of the Association. The new language to be added at the end of the Section shall read:</w:t>
      </w:r>
    </w:p>
    <w:p w14:paraId="76363075" w14:textId="665FCF1C" w:rsidR="00F31854" w:rsidRPr="003D24B0" w:rsidRDefault="00F31854" w:rsidP="003D24B0">
      <w:pPr>
        <w:spacing w:before="120" w:line="300" w:lineRule="auto"/>
        <w:ind w:left="2160" w:right="360"/>
        <w:jc w:val="both"/>
        <w:rPr>
          <w:rFonts w:asciiTheme="minorHAnsi" w:hAnsiTheme="minorHAnsi" w:cstheme="minorHAnsi"/>
          <w:b/>
          <w:i/>
          <w:iCs/>
          <w:sz w:val="22"/>
          <w:szCs w:val="22"/>
        </w:rPr>
      </w:pPr>
      <w:r w:rsidRPr="003D24B0">
        <w:rPr>
          <w:rFonts w:asciiTheme="minorHAnsi" w:hAnsiTheme="minorHAnsi" w:cstheme="minorHAnsi"/>
          <w:b/>
          <w:i/>
          <w:iCs/>
          <w:sz w:val="22"/>
          <w:szCs w:val="22"/>
        </w:rPr>
        <w:lastRenderedPageBreak/>
        <w:t xml:space="preserve">The Secretary or their designee shall create a report to be read </w:t>
      </w:r>
      <w:r w:rsidR="006B6EA7" w:rsidRPr="003D24B0">
        <w:rPr>
          <w:rFonts w:asciiTheme="minorHAnsi" w:hAnsiTheme="minorHAnsi" w:cstheme="minorHAnsi"/>
          <w:b/>
          <w:i/>
          <w:iCs/>
          <w:sz w:val="22"/>
          <w:szCs w:val="22"/>
        </w:rPr>
        <w:t xml:space="preserve">and submitted for public record </w:t>
      </w:r>
      <w:r w:rsidR="003D24B0">
        <w:rPr>
          <w:rFonts w:asciiTheme="minorHAnsi" w:hAnsiTheme="minorHAnsi" w:cstheme="minorHAnsi"/>
          <w:b/>
          <w:i/>
          <w:iCs/>
          <w:sz w:val="22"/>
          <w:szCs w:val="22"/>
        </w:rPr>
        <w:t>during</w:t>
      </w:r>
      <w:r w:rsidRPr="003D24B0">
        <w:rPr>
          <w:rFonts w:asciiTheme="minorHAnsi" w:hAnsiTheme="minorHAnsi" w:cstheme="minorHAnsi"/>
          <w:b/>
          <w:i/>
          <w:iCs/>
          <w:sz w:val="22"/>
          <w:szCs w:val="22"/>
        </w:rPr>
        <w:t xml:space="preserve"> the </w:t>
      </w:r>
      <w:r w:rsidR="00064DD0" w:rsidRPr="003D24B0">
        <w:rPr>
          <w:rFonts w:asciiTheme="minorHAnsi" w:hAnsiTheme="minorHAnsi" w:cstheme="minorHAnsi"/>
          <w:b/>
          <w:i/>
          <w:iCs/>
          <w:sz w:val="22"/>
          <w:szCs w:val="22"/>
        </w:rPr>
        <w:t>comments section</w:t>
      </w:r>
      <w:r w:rsidRPr="003D24B0">
        <w:rPr>
          <w:rFonts w:asciiTheme="minorHAnsi" w:hAnsiTheme="minorHAnsi" w:cstheme="minorHAnsi"/>
          <w:b/>
          <w:i/>
          <w:iCs/>
          <w:sz w:val="22"/>
          <w:szCs w:val="22"/>
        </w:rPr>
        <w:t xml:space="preserve"> of the monthly meeting of the Ocean Isle Beach Town Commissioners meeting detailing the activities of the OIPOA and </w:t>
      </w:r>
      <w:r w:rsidR="006B6EA7" w:rsidRPr="003D24B0">
        <w:rPr>
          <w:rFonts w:asciiTheme="minorHAnsi" w:hAnsiTheme="minorHAnsi" w:cstheme="minorHAnsi"/>
          <w:b/>
          <w:i/>
          <w:iCs/>
          <w:sz w:val="22"/>
          <w:szCs w:val="22"/>
        </w:rPr>
        <w:t>its</w:t>
      </w:r>
      <w:r w:rsidRPr="003D24B0">
        <w:rPr>
          <w:rFonts w:asciiTheme="minorHAnsi" w:hAnsiTheme="minorHAnsi" w:cstheme="minorHAnsi"/>
          <w:b/>
          <w:i/>
          <w:iCs/>
          <w:sz w:val="22"/>
          <w:szCs w:val="22"/>
        </w:rPr>
        <w:t xml:space="preserve"> Board of Directors.</w:t>
      </w:r>
    </w:p>
    <w:p w14:paraId="54F17B04" w14:textId="2B2DE580" w:rsidR="00B96E41" w:rsidRPr="003D24B0" w:rsidRDefault="00B96E41" w:rsidP="003D24B0">
      <w:pPr>
        <w:spacing w:before="120" w:line="300" w:lineRule="auto"/>
        <w:ind w:left="2160" w:right="360"/>
        <w:jc w:val="both"/>
        <w:rPr>
          <w:rFonts w:asciiTheme="minorHAnsi" w:hAnsiTheme="minorHAnsi" w:cstheme="minorHAnsi"/>
          <w:b/>
          <w:sz w:val="22"/>
          <w:szCs w:val="22"/>
        </w:rPr>
      </w:pPr>
      <w:r w:rsidRPr="003D24B0">
        <w:rPr>
          <w:rFonts w:asciiTheme="minorHAnsi" w:hAnsiTheme="minorHAnsi" w:cstheme="minorHAnsi"/>
          <w:b/>
          <w:sz w:val="22"/>
          <w:szCs w:val="22"/>
        </w:rPr>
        <w:t>Effective Date: July 6, 2020.</w:t>
      </w:r>
    </w:p>
    <w:p w14:paraId="123D3F0E" w14:textId="4BED1D85" w:rsidR="00F31854" w:rsidRPr="00532637" w:rsidRDefault="00F31854" w:rsidP="00532637">
      <w:pPr>
        <w:pStyle w:val="ListParagraph"/>
        <w:numPr>
          <w:ilvl w:val="0"/>
          <w:numId w:val="30"/>
        </w:numPr>
        <w:spacing w:before="120" w:after="0" w:line="300" w:lineRule="auto"/>
        <w:ind w:left="1368" w:right="360"/>
        <w:jc w:val="both"/>
        <w:rPr>
          <w:rFonts w:asciiTheme="minorHAnsi" w:hAnsiTheme="minorHAnsi" w:cstheme="minorHAnsi"/>
          <w:bCs/>
        </w:rPr>
      </w:pPr>
      <w:r w:rsidRPr="00532637">
        <w:rPr>
          <w:rFonts w:asciiTheme="minorHAnsi" w:hAnsiTheme="minorHAnsi" w:cstheme="minorHAnsi"/>
          <w:bCs/>
        </w:rPr>
        <w:t xml:space="preserve">An amendment was proposed to eliminate potential conflicts of interest between the OIPOA Board of Directors who may hold </w:t>
      </w:r>
      <w:r w:rsidR="006C0365" w:rsidRPr="00532637">
        <w:rPr>
          <w:rFonts w:asciiTheme="minorHAnsi" w:hAnsiTheme="minorHAnsi" w:cstheme="minorHAnsi"/>
          <w:bCs/>
        </w:rPr>
        <w:t>positions</w:t>
      </w:r>
      <w:r w:rsidRPr="00532637">
        <w:rPr>
          <w:rFonts w:asciiTheme="minorHAnsi" w:hAnsiTheme="minorHAnsi" w:cstheme="minorHAnsi"/>
          <w:bCs/>
        </w:rPr>
        <w:t xml:space="preserve"> within the Town of Ocean Isle Beach </w:t>
      </w:r>
      <w:r w:rsidR="006C0365" w:rsidRPr="00532637">
        <w:rPr>
          <w:rFonts w:asciiTheme="minorHAnsi" w:hAnsiTheme="minorHAnsi" w:cstheme="minorHAnsi"/>
          <w:bCs/>
        </w:rPr>
        <w:t xml:space="preserve">government </w:t>
      </w:r>
      <w:r w:rsidRPr="00532637">
        <w:rPr>
          <w:rFonts w:asciiTheme="minorHAnsi" w:hAnsiTheme="minorHAnsi" w:cstheme="minorHAnsi"/>
          <w:bCs/>
        </w:rPr>
        <w:t xml:space="preserve">or </w:t>
      </w:r>
      <w:r w:rsidR="006C0365" w:rsidRPr="00532637">
        <w:rPr>
          <w:rFonts w:asciiTheme="minorHAnsi" w:hAnsiTheme="minorHAnsi" w:cstheme="minorHAnsi"/>
          <w:bCs/>
        </w:rPr>
        <w:t>members of the Association elected or appointed to serve as the Town of Ocean Beach’s officials in the capacity of the Mayor or as a member of the Town Council. Scott Outlaw (1</w:t>
      </w:r>
      <w:r w:rsidR="006C0365" w:rsidRPr="00532637">
        <w:rPr>
          <w:rFonts w:asciiTheme="minorHAnsi" w:hAnsiTheme="minorHAnsi" w:cstheme="minorHAnsi"/>
          <w:bCs/>
          <w:vertAlign w:val="superscript"/>
        </w:rPr>
        <w:t>st</w:t>
      </w:r>
      <w:r w:rsidR="006C0365" w:rsidRPr="00532637">
        <w:rPr>
          <w:rFonts w:asciiTheme="minorHAnsi" w:hAnsiTheme="minorHAnsi" w:cstheme="minorHAnsi"/>
          <w:bCs/>
        </w:rPr>
        <w:t>) made a motion to accept this amendment to the bylaws. Mark Robertson (2</w:t>
      </w:r>
      <w:r w:rsidR="006C0365" w:rsidRPr="00532637">
        <w:rPr>
          <w:rFonts w:asciiTheme="minorHAnsi" w:hAnsiTheme="minorHAnsi" w:cstheme="minorHAnsi"/>
          <w:bCs/>
          <w:vertAlign w:val="superscript"/>
        </w:rPr>
        <w:t>nd</w:t>
      </w:r>
      <w:r w:rsidR="006C0365" w:rsidRPr="00532637">
        <w:rPr>
          <w:rFonts w:asciiTheme="minorHAnsi" w:hAnsiTheme="minorHAnsi" w:cstheme="minorHAnsi"/>
          <w:bCs/>
        </w:rPr>
        <w:t xml:space="preserve">) </w:t>
      </w:r>
      <w:r w:rsidR="00313EF8">
        <w:rPr>
          <w:rFonts w:asciiTheme="minorHAnsi" w:hAnsiTheme="minorHAnsi" w:cstheme="minorHAnsi"/>
          <w:bCs/>
        </w:rPr>
        <w:t xml:space="preserve">seconded </w:t>
      </w:r>
      <w:r w:rsidR="006C0365" w:rsidRPr="00532637">
        <w:rPr>
          <w:rFonts w:asciiTheme="minorHAnsi" w:hAnsiTheme="minorHAnsi" w:cstheme="minorHAnsi"/>
          <w:bCs/>
        </w:rPr>
        <w:t xml:space="preserve">the motion. </w:t>
      </w:r>
      <w:r w:rsidR="001108C6">
        <w:rPr>
          <w:rFonts w:asciiTheme="minorHAnsi" w:hAnsiTheme="minorHAnsi" w:cstheme="minorHAnsi"/>
          <w:bCs/>
        </w:rPr>
        <w:t>Vote was (6-0) to approve and motion passed.</w:t>
      </w:r>
      <w:r w:rsidR="002E0162" w:rsidRPr="002E0162">
        <w:rPr>
          <w:rFonts w:asciiTheme="minorHAnsi" w:hAnsiTheme="minorHAnsi" w:cstheme="minorHAnsi"/>
          <w:color w:val="000000"/>
          <w:shd w:val="clear" w:color="auto" w:fill="FFFFFF"/>
        </w:rPr>
        <w:t xml:space="preserve"> </w:t>
      </w:r>
      <w:bookmarkStart w:id="7" w:name="_Hlk53334638"/>
      <w:r w:rsidR="002E0162">
        <w:rPr>
          <w:rFonts w:asciiTheme="minorHAnsi" w:hAnsiTheme="minorHAnsi" w:cstheme="minorHAnsi"/>
          <w:color w:val="000000"/>
          <w:shd w:val="clear" w:color="auto" w:fill="FFFFFF"/>
        </w:rPr>
        <w:t xml:space="preserve">Elected officials and Town of Ocean Isle Beach employees who are members of the Ocean Isle Property Owners Association are ineligible to become elected to the Ocean Isle Property Owners Association Board of Directors while an active employee or while serving in elected office for the Town of Ocean Isle Beach  </w:t>
      </w:r>
      <w:r w:rsidR="002E0162" w:rsidRPr="00E5342E">
        <w:rPr>
          <w:rFonts w:asciiTheme="minorHAnsi" w:hAnsiTheme="minorHAnsi" w:cstheme="minorHAnsi"/>
          <w:color w:val="000000"/>
          <w:shd w:val="clear" w:color="auto" w:fill="FFFFFF"/>
        </w:rPr>
        <w:t>in accordance with the amended Bylaws voted upon by The Board of Directors on July 6</w:t>
      </w:r>
      <w:r w:rsidR="00415B64" w:rsidRPr="00415B64">
        <w:rPr>
          <w:rFonts w:asciiTheme="minorHAnsi" w:hAnsiTheme="minorHAnsi" w:cstheme="minorHAnsi"/>
          <w:color w:val="000000"/>
          <w:shd w:val="clear" w:color="auto" w:fill="FFFFFF"/>
          <w:vertAlign w:val="superscript"/>
        </w:rPr>
        <w:t>th</w:t>
      </w:r>
      <w:r w:rsidR="002E0162" w:rsidRPr="00E5342E">
        <w:rPr>
          <w:rFonts w:asciiTheme="minorHAnsi" w:hAnsiTheme="minorHAnsi" w:cstheme="minorHAnsi"/>
          <w:color w:val="000000"/>
          <w:shd w:val="clear" w:color="auto" w:fill="FFFFFF"/>
        </w:rPr>
        <w:t>, 2020 and effective the same date of July 6</w:t>
      </w:r>
      <w:r w:rsidR="00415B64" w:rsidRPr="00415B64">
        <w:rPr>
          <w:rFonts w:asciiTheme="minorHAnsi" w:hAnsiTheme="minorHAnsi" w:cstheme="minorHAnsi"/>
          <w:color w:val="000000"/>
          <w:shd w:val="clear" w:color="auto" w:fill="FFFFFF"/>
          <w:vertAlign w:val="superscript"/>
        </w:rPr>
        <w:t>th</w:t>
      </w:r>
      <w:r w:rsidR="002E0162" w:rsidRPr="00E5342E">
        <w:rPr>
          <w:rFonts w:asciiTheme="minorHAnsi" w:hAnsiTheme="minorHAnsi" w:cstheme="minorHAnsi"/>
          <w:color w:val="000000"/>
          <w:shd w:val="clear" w:color="auto" w:fill="FFFFFF"/>
        </w:rPr>
        <w:t>, 2020</w:t>
      </w:r>
      <w:r w:rsidR="002E0162">
        <w:rPr>
          <w:rFonts w:ascii="Helvetica" w:hAnsi="Helvetica" w:cs="Helvetica"/>
          <w:color w:val="000000"/>
          <w:sz w:val="20"/>
          <w:szCs w:val="20"/>
          <w:shd w:val="clear" w:color="auto" w:fill="FFFFFF"/>
        </w:rPr>
        <w:t>.</w:t>
      </w:r>
      <w:bookmarkEnd w:id="7"/>
      <w:r w:rsidR="001108C6" w:rsidRPr="007F7158">
        <w:rPr>
          <w:rFonts w:asciiTheme="minorHAnsi" w:hAnsiTheme="minorHAnsi" w:cstheme="minorHAnsi"/>
          <w:bCs/>
        </w:rPr>
        <w:t xml:space="preserve"> </w:t>
      </w:r>
      <w:r w:rsidR="006C0365" w:rsidRPr="00532637">
        <w:rPr>
          <w:rFonts w:asciiTheme="minorHAnsi" w:hAnsiTheme="minorHAnsi" w:cstheme="minorHAnsi"/>
          <w:bCs/>
        </w:rPr>
        <w:t>Article III, Section 2</w:t>
      </w:r>
      <w:r w:rsidR="000D6177" w:rsidRPr="00532637">
        <w:rPr>
          <w:rFonts w:asciiTheme="minorHAnsi" w:hAnsiTheme="minorHAnsi" w:cstheme="minorHAnsi"/>
          <w:bCs/>
        </w:rPr>
        <w:t xml:space="preserve">, Subsection </w:t>
      </w:r>
      <w:r w:rsidR="00954EC1">
        <w:rPr>
          <w:rFonts w:asciiTheme="minorHAnsi" w:hAnsiTheme="minorHAnsi" w:cstheme="minorHAnsi"/>
          <w:bCs/>
        </w:rPr>
        <w:t>C,</w:t>
      </w:r>
      <w:r w:rsidR="000D6177" w:rsidRPr="00532637">
        <w:rPr>
          <w:rFonts w:asciiTheme="minorHAnsi" w:hAnsiTheme="minorHAnsi" w:cstheme="minorHAnsi"/>
          <w:bCs/>
        </w:rPr>
        <w:t xml:space="preserve"> </w:t>
      </w:r>
      <w:r w:rsidR="006C0365" w:rsidRPr="00532637">
        <w:rPr>
          <w:rFonts w:asciiTheme="minorHAnsi" w:hAnsiTheme="minorHAnsi" w:cstheme="minorHAnsi"/>
          <w:bCs/>
        </w:rPr>
        <w:t>shall add a paragraph to read:</w:t>
      </w:r>
    </w:p>
    <w:p w14:paraId="322587FD" w14:textId="107CE939" w:rsidR="006C0365" w:rsidRPr="003D24B0" w:rsidRDefault="006C0365" w:rsidP="003D24B0">
      <w:pPr>
        <w:spacing w:before="120" w:line="300" w:lineRule="auto"/>
        <w:ind w:left="2160" w:right="360"/>
        <w:jc w:val="both"/>
        <w:rPr>
          <w:rFonts w:asciiTheme="minorHAnsi" w:hAnsiTheme="minorHAnsi" w:cstheme="minorHAnsi"/>
          <w:b/>
          <w:i/>
          <w:iCs/>
          <w:sz w:val="22"/>
          <w:szCs w:val="22"/>
        </w:rPr>
      </w:pPr>
      <w:r w:rsidRPr="003D24B0">
        <w:rPr>
          <w:rFonts w:asciiTheme="minorHAnsi" w:hAnsiTheme="minorHAnsi" w:cstheme="minorHAnsi"/>
          <w:b/>
          <w:i/>
          <w:iCs/>
          <w:sz w:val="22"/>
          <w:szCs w:val="22"/>
        </w:rPr>
        <w:t>Town of Ocean Isle Beach employees and/or elected or appointed officials that are members of the Ocean Isle Property Owners Association are ineligible for election to the OIPOA Board of Directors while an active employee of the Town of Ocean Isle Beach or while serving in the offices of the Mayor of Ocean Isle Beach or as a member of the Ocean Isle Beach Town Council.</w:t>
      </w:r>
    </w:p>
    <w:p w14:paraId="230BEDF9" w14:textId="5ADDBC18" w:rsidR="00B96E41" w:rsidRPr="003D24B0" w:rsidRDefault="00B96E41" w:rsidP="003D24B0">
      <w:pPr>
        <w:spacing w:before="120" w:line="300" w:lineRule="auto"/>
        <w:ind w:left="2160" w:right="360"/>
        <w:jc w:val="both"/>
        <w:rPr>
          <w:rFonts w:asciiTheme="minorHAnsi" w:hAnsiTheme="minorHAnsi" w:cstheme="minorHAnsi"/>
          <w:b/>
          <w:sz w:val="22"/>
          <w:szCs w:val="22"/>
        </w:rPr>
      </w:pPr>
      <w:r w:rsidRPr="003D24B0">
        <w:rPr>
          <w:rFonts w:asciiTheme="minorHAnsi" w:hAnsiTheme="minorHAnsi" w:cstheme="minorHAnsi"/>
          <w:b/>
          <w:sz w:val="22"/>
          <w:szCs w:val="22"/>
        </w:rPr>
        <w:t>Effective Date: July 6,</w:t>
      </w:r>
      <w:r w:rsidR="00DD2AA0">
        <w:rPr>
          <w:rFonts w:asciiTheme="minorHAnsi" w:hAnsiTheme="minorHAnsi" w:cstheme="minorHAnsi"/>
          <w:b/>
          <w:sz w:val="22"/>
          <w:szCs w:val="22"/>
        </w:rPr>
        <w:t xml:space="preserve"> </w:t>
      </w:r>
      <w:r w:rsidRPr="003D24B0">
        <w:rPr>
          <w:rFonts w:asciiTheme="minorHAnsi" w:hAnsiTheme="minorHAnsi" w:cstheme="minorHAnsi"/>
          <w:b/>
          <w:sz w:val="22"/>
          <w:szCs w:val="22"/>
        </w:rPr>
        <w:t>2020.</w:t>
      </w:r>
    </w:p>
    <w:p w14:paraId="724D214A" w14:textId="1C874DA2" w:rsidR="00D33F91" w:rsidRPr="00532637" w:rsidRDefault="00B3030C" w:rsidP="003D24B0">
      <w:pPr>
        <w:pStyle w:val="ListParagraph"/>
        <w:numPr>
          <w:ilvl w:val="0"/>
          <w:numId w:val="30"/>
        </w:numPr>
        <w:spacing w:before="120" w:after="0" w:line="300" w:lineRule="auto"/>
        <w:ind w:left="1368" w:right="360"/>
        <w:jc w:val="both"/>
        <w:rPr>
          <w:rFonts w:asciiTheme="minorHAnsi" w:hAnsiTheme="minorHAnsi" w:cstheme="minorHAnsi"/>
          <w:bCs/>
        </w:rPr>
      </w:pPr>
      <w:r w:rsidRPr="00532637">
        <w:rPr>
          <w:rFonts w:asciiTheme="minorHAnsi" w:hAnsiTheme="minorHAnsi" w:cstheme="minorHAnsi"/>
          <w:bCs/>
        </w:rPr>
        <w:t>T</w:t>
      </w:r>
      <w:r w:rsidR="00D33F91" w:rsidRPr="00532637">
        <w:rPr>
          <w:rFonts w:asciiTheme="minorHAnsi" w:hAnsiTheme="minorHAnsi" w:cstheme="minorHAnsi"/>
          <w:bCs/>
        </w:rPr>
        <w:t xml:space="preserve">o </w:t>
      </w:r>
      <w:r w:rsidRPr="00532637">
        <w:rPr>
          <w:rFonts w:asciiTheme="minorHAnsi" w:hAnsiTheme="minorHAnsi" w:cstheme="minorHAnsi"/>
          <w:bCs/>
        </w:rPr>
        <w:t>ad</w:t>
      </w:r>
      <w:r w:rsidR="00D33F91" w:rsidRPr="00532637">
        <w:rPr>
          <w:rFonts w:asciiTheme="minorHAnsi" w:hAnsiTheme="minorHAnsi" w:cstheme="minorHAnsi"/>
          <w:bCs/>
        </w:rPr>
        <w:t xml:space="preserve">dress the </w:t>
      </w:r>
      <w:r w:rsidRPr="00532637">
        <w:rPr>
          <w:rFonts w:asciiTheme="minorHAnsi" w:hAnsiTheme="minorHAnsi" w:cstheme="minorHAnsi"/>
          <w:bCs/>
        </w:rPr>
        <w:t>Dues structure as mentioned above as proposed by Leigh Simmons, Wendy Hughes (1</w:t>
      </w:r>
      <w:r w:rsidRPr="00532637">
        <w:rPr>
          <w:rFonts w:asciiTheme="minorHAnsi" w:hAnsiTheme="minorHAnsi" w:cstheme="minorHAnsi"/>
          <w:bCs/>
          <w:vertAlign w:val="superscript"/>
        </w:rPr>
        <w:t>st</w:t>
      </w:r>
      <w:r w:rsidRPr="00532637">
        <w:rPr>
          <w:rFonts w:asciiTheme="minorHAnsi" w:hAnsiTheme="minorHAnsi" w:cstheme="minorHAnsi"/>
          <w:bCs/>
        </w:rPr>
        <w:t>) made a motion to amend the language in Article IX, Section 1. Dues and Assessments. Mark Robertson</w:t>
      </w:r>
      <w:r w:rsidR="00415B64">
        <w:rPr>
          <w:rFonts w:asciiTheme="minorHAnsi" w:hAnsiTheme="minorHAnsi" w:cstheme="minorHAnsi"/>
          <w:bCs/>
        </w:rPr>
        <w:t xml:space="preserve"> </w:t>
      </w:r>
      <w:r w:rsidRPr="00532637">
        <w:rPr>
          <w:rFonts w:asciiTheme="minorHAnsi" w:hAnsiTheme="minorHAnsi" w:cstheme="minorHAnsi"/>
          <w:bCs/>
        </w:rPr>
        <w:t>(2</w:t>
      </w:r>
      <w:r w:rsidRPr="00532637">
        <w:rPr>
          <w:rFonts w:asciiTheme="minorHAnsi" w:hAnsiTheme="minorHAnsi" w:cstheme="minorHAnsi"/>
          <w:bCs/>
          <w:vertAlign w:val="superscript"/>
        </w:rPr>
        <w:t>nd</w:t>
      </w:r>
      <w:r w:rsidRPr="00532637">
        <w:rPr>
          <w:rFonts w:asciiTheme="minorHAnsi" w:hAnsiTheme="minorHAnsi" w:cstheme="minorHAnsi"/>
          <w:bCs/>
        </w:rPr>
        <w:t>)</w:t>
      </w:r>
      <w:r w:rsidR="00F44023" w:rsidRPr="00532637">
        <w:rPr>
          <w:rFonts w:asciiTheme="minorHAnsi" w:hAnsiTheme="minorHAnsi" w:cstheme="minorHAnsi"/>
          <w:bCs/>
        </w:rPr>
        <w:t xml:space="preserve"> </w:t>
      </w:r>
      <w:r w:rsidRPr="00532637">
        <w:rPr>
          <w:rFonts w:asciiTheme="minorHAnsi" w:hAnsiTheme="minorHAnsi" w:cstheme="minorHAnsi"/>
          <w:bCs/>
        </w:rPr>
        <w:t xml:space="preserve">seconded the motion. </w:t>
      </w:r>
      <w:r w:rsidR="001108C6">
        <w:rPr>
          <w:rFonts w:asciiTheme="minorHAnsi" w:hAnsiTheme="minorHAnsi" w:cstheme="minorHAnsi"/>
          <w:bCs/>
        </w:rPr>
        <w:t>Vote was (6-0) to approve and motion passed.</w:t>
      </w:r>
      <w:r w:rsidR="0056709F">
        <w:rPr>
          <w:rFonts w:asciiTheme="minorHAnsi" w:hAnsiTheme="minorHAnsi" w:cstheme="minorHAnsi"/>
          <w:bCs/>
        </w:rPr>
        <w:t xml:space="preserve"> The Language contained within Article IX, Section 1, regarding initial fees and</w:t>
      </w:r>
      <w:r w:rsidR="00D063A3">
        <w:rPr>
          <w:rFonts w:asciiTheme="minorHAnsi" w:hAnsiTheme="minorHAnsi" w:cstheme="minorHAnsi"/>
          <w:bCs/>
        </w:rPr>
        <w:t xml:space="preserve"> the</w:t>
      </w:r>
      <w:r w:rsidR="0056709F">
        <w:rPr>
          <w:rFonts w:asciiTheme="minorHAnsi" w:hAnsiTheme="minorHAnsi" w:cstheme="minorHAnsi"/>
          <w:bCs/>
        </w:rPr>
        <w:t xml:space="preserve"> superfluous language “from time to time” has been removed i</w:t>
      </w:r>
      <w:r w:rsidR="0056709F">
        <w:rPr>
          <w:rFonts w:asciiTheme="minorHAnsi" w:hAnsiTheme="minorHAnsi" w:cstheme="minorHAnsi"/>
          <w:color w:val="000000"/>
          <w:shd w:val="clear" w:color="auto" w:fill="FFFFFF"/>
        </w:rPr>
        <w:t xml:space="preserve">n </w:t>
      </w:r>
      <w:r w:rsidR="0056709F" w:rsidRPr="00E5342E">
        <w:rPr>
          <w:rFonts w:asciiTheme="minorHAnsi" w:hAnsiTheme="minorHAnsi" w:cstheme="minorHAnsi"/>
          <w:color w:val="000000"/>
          <w:shd w:val="clear" w:color="auto" w:fill="FFFFFF"/>
        </w:rPr>
        <w:t>accordance with the amended Bylaws voted upon by The Board of Directors on July 6</w:t>
      </w:r>
      <w:r w:rsidR="00D063A3" w:rsidRPr="00D063A3">
        <w:rPr>
          <w:rFonts w:asciiTheme="minorHAnsi" w:hAnsiTheme="minorHAnsi" w:cstheme="minorHAnsi"/>
          <w:color w:val="000000"/>
          <w:shd w:val="clear" w:color="auto" w:fill="FFFFFF"/>
          <w:vertAlign w:val="superscript"/>
        </w:rPr>
        <w:t>th</w:t>
      </w:r>
      <w:r w:rsidR="0056709F" w:rsidRPr="00E5342E">
        <w:rPr>
          <w:rFonts w:asciiTheme="minorHAnsi" w:hAnsiTheme="minorHAnsi" w:cstheme="minorHAnsi"/>
          <w:color w:val="000000"/>
          <w:shd w:val="clear" w:color="auto" w:fill="FFFFFF"/>
        </w:rPr>
        <w:t>, 2020 and effective the same date of July 6</w:t>
      </w:r>
      <w:r w:rsidR="00D063A3" w:rsidRPr="00D063A3">
        <w:rPr>
          <w:rFonts w:asciiTheme="minorHAnsi" w:hAnsiTheme="minorHAnsi" w:cstheme="minorHAnsi"/>
          <w:color w:val="000000"/>
          <w:shd w:val="clear" w:color="auto" w:fill="FFFFFF"/>
          <w:vertAlign w:val="superscript"/>
        </w:rPr>
        <w:t>th</w:t>
      </w:r>
      <w:r w:rsidR="0056709F" w:rsidRPr="00E5342E">
        <w:rPr>
          <w:rFonts w:asciiTheme="minorHAnsi" w:hAnsiTheme="minorHAnsi" w:cstheme="minorHAnsi"/>
          <w:color w:val="000000"/>
          <w:shd w:val="clear" w:color="auto" w:fill="FFFFFF"/>
        </w:rPr>
        <w:t>, 2020</w:t>
      </w:r>
      <w:r w:rsidR="0056709F">
        <w:rPr>
          <w:rFonts w:ascii="Helvetica" w:hAnsi="Helvetica" w:cs="Helvetica"/>
          <w:color w:val="000000"/>
          <w:sz w:val="20"/>
          <w:szCs w:val="20"/>
          <w:shd w:val="clear" w:color="auto" w:fill="FFFFFF"/>
        </w:rPr>
        <w:t>.</w:t>
      </w:r>
      <w:r w:rsidR="0056709F" w:rsidRPr="007F7158">
        <w:rPr>
          <w:rFonts w:asciiTheme="minorHAnsi" w:hAnsiTheme="minorHAnsi" w:cstheme="minorHAnsi"/>
          <w:bCs/>
        </w:rPr>
        <w:t xml:space="preserve"> </w:t>
      </w:r>
      <w:r w:rsidRPr="00532637">
        <w:rPr>
          <w:rFonts w:asciiTheme="minorHAnsi" w:hAnsiTheme="minorHAnsi" w:cstheme="minorHAnsi"/>
          <w:bCs/>
        </w:rPr>
        <w:t>The new language for this section shall now read:</w:t>
      </w:r>
    </w:p>
    <w:p w14:paraId="6594D584" w14:textId="10DD8773" w:rsidR="00B3030C" w:rsidRPr="003D24B0" w:rsidRDefault="00B3030C" w:rsidP="003D24B0">
      <w:pPr>
        <w:spacing w:before="120" w:line="300" w:lineRule="auto"/>
        <w:ind w:left="2160" w:right="360"/>
        <w:jc w:val="both"/>
        <w:rPr>
          <w:rFonts w:asciiTheme="minorHAnsi" w:hAnsiTheme="minorHAnsi" w:cstheme="minorHAnsi"/>
          <w:b/>
          <w:i/>
          <w:iCs/>
          <w:sz w:val="22"/>
          <w:szCs w:val="22"/>
        </w:rPr>
      </w:pPr>
      <w:r w:rsidRPr="003D24B0">
        <w:rPr>
          <w:rFonts w:asciiTheme="minorHAnsi" w:hAnsiTheme="minorHAnsi" w:cstheme="minorHAnsi"/>
          <w:b/>
          <w:i/>
          <w:iCs/>
          <w:sz w:val="22"/>
          <w:szCs w:val="22"/>
        </w:rPr>
        <w:lastRenderedPageBreak/>
        <w:t>The Board of Directors may determine the amount of annual dues and assessments due and payable to the Association by the members. Annual dues shall be addressed to cover a fiscal year from January 1 through December 1 of each calendar year.</w:t>
      </w:r>
    </w:p>
    <w:p w14:paraId="1DA1F2EA" w14:textId="0785D27E" w:rsidR="00B96E41" w:rsidRPr="003D24B0" w:rsidRDefault="00B96E41" w:rsidP="003D24B0">
      <w:pPr>
        <w:spacing w:before="120" w:line="300" w:lineRule="auto"/>
        <w:ind w:left="2160" w:right="360"/>
        <w:jc w:val="both"/>
        <w:rPr>
          <w:rFonts w:asciiTheme="minorHAnsi" w:hAnsiTheme="minorHAnsi" w:cstheme="minorHAnsi"/>
          <w:b/>
          <w:sz w:val="22"/>
          <w:szCs w:val="22"/>
        </w:rPr>
      </w:pPr>
      <w:r w:rsidRPr="003D24B0">
        <w:rPr>
          <w:rFonts w:asciiTheme="minorHAnsi" w:hAnsiTheme="minorHAnsi" w:cstheme="minorHAnsi"/>
          <w:b/>
          <w:sz w:val="22"/>
          <w:szCs w:val="22"/>
        </w:rPr>
        <w:t>Effective Date: July 6,</w:t>
      </w:r>
      <w:r w:rsidR="00DD2AA0">
        <w:rPr>
          <w:rFonts w:asciiTheme="minorHAnsi" w:hAnsiTheme="minorHAnsi" w:cstheme="minorHAnsi"/>
          <w:b/>
          <w:sz w:val="22"/>
          <w:szCs w:val="22"/>
        </w:rPr>
        <w:t xml:space="preserve"> </w:t>
      </w:r>
      <w:r w:rsidRPr="003D24B0">
        <w:rPr>
          <w:rFonts w:asciiTheme="minorHAnsi" w:hAnsiTheme="minorHAnsi" w:cstheme="minorHAnsi"/>
          <w:b/>
          <w:sz w:val="22"/>
          <w:szCs w:val="22"/>
        </w:rPr>
        <w:t>2020.</w:t>
      </w:r>
    </w:p>
    <w:p w14:paraId="597EB314" w14:textId="4D88FFE4" w:rsidR="00B3030C" w:rsidRPr="00532637" w:rsidRDefault="00B3030C" w:rsidP="003D24B0">
      <w:pPr>
        <w:pStyle w:val="ListParagraph"/>
        <w:numPr>
          <w:ilvl w:val="0"/>
          <w:numId w:val="30"/>
        </w:numPr>
        <w:spacing w:before="120" w:after="120" w:line="300" w:lineRule="auto"/>
        <w:ind w:left="1368" w:right="360"/>
        <w:jc w:val="both"/>
        <w:rPr>
          <w:rFonts w:asciiTheme="minorHAnsi" w:hAnsiTheme="minorHAnsi" w:cstheme="minorHAnsi"/>
          <w:bCs/>
        </w:rPr>
      </w:pPr>
      <w:r w:rsidRPr="00532637">
        <w:rPr>
          <w:rFonts w:asciiTheme="minorHAnsi" w:hAnsiTheme="minorHAnsi" w:cstheme="minorHAnsi"/>
          <w:bCs/>
        </w:rPr>
        <w:t xml:space="preserve">Scott Outlaw proposed changing the bylaws to effect change in the amendment process to more reflect what most organizations do to amend </w:t>
      </w:r>
      <w:r w:rsidR="009A60CD" w:rsidRPr="00532637">
        <w:rPr>
          <w:rFonts w:asciiTheme="minorHAnsi" w:hAnsiTheme="minorHAnsi" w:cstheme="minorHAnsi"/>
          <w:bCs/>
        </w:rPr>
        <w:t>their bylaws. Scott’s proposal was to change the way that the Association amended the bylaws in the future so that the original mission of the organization would be maintained. Scott proposed that the Amendment process reflect more of the will of the Association’s members than the will of the Board of the Directors in the future. Scott proposed that the amendment process be changed to require that 2/3 of the Association’s Members that are present and counted at the annual meeting be required to approve any changes to the bylaws.</w:t>
      </w:r>
      <w:r w:rsidR="00F44023" w:rsidRPr="00532637">
        <w:rPr>
          <w:rFonts w:asciiTheme="minorHAnsi" w:hAnsiTheme="minorHAnsi" w:cstheme="minorHAnsi"/>
          <w:bCs/>
        </w:rPr>
        <w:t xml:space="preserve"> This proposal would fall more into line with what many Associations have as the process to which their bylaws are amended.</w:t>
      </w:r>
      <w:r w:rsidR="009A60CD" w:rsidRPr="00532637">
        <w:rPr>
          <w:rFonts w:asciiTheme="minorHAnsi" w:hAnsiTheme="minorHAnsi" w:cstheme="minorHAnsi"/>
          <w:bCs/>
        </w:rPr>
        <w:t xml:space="preserve"> Scott Outlaw (1</w:t>
      </w:r>
      <w:r w:rsidR="009A60CD" w:rsidRPr="00532637">
        <w:rPr>
          <w:rFonts w:asciiTheme="minorHAnsi" w:hAnsiTheme="minorHAnsi" w:cstheme="minorHAnsi"/>
          <w:bCs/>
          <w:vertAlign w:val="superscript"/>
        </w:rPr>
        <w:t>st</w:t>
      </w:r>
      <w:r w:rsidR="009A60CD" w:rsidRPr="00532637">
        <w:rPr>
          <w:rFonts w:asciiTheme="minorHAnsi" w:hAnsiTheme="minorHAnsi" w:cstheme="minorHAnsi"/>
          <w:bCs/>
        </w:rPr>
        <w:t>) made a motion proposing that future amending of the OIPOA bylaws stipulate that 2/3 of eligible members present and counted at the OIPOA Annual Meeting would have to vote in the affir</w:t>
      </w:r>
      <w:r w:rsidR="00DF7D51" w:rsidRPr="00532637">
        <w:rPr>
          <w:rFonts w:asciiTheme="minorHAnsi" w:hAnsiTheme="minorHAnsi" w:cstheme="minorHAnsi"/>
          <w:bCs/>
        </w:rPr>
        <w:t>mative to affect changes to the Association’s bylaws. Mark Robertson (2</w:t>
      </w:r>
      <w:r w:rsidR="00DF7D51" w:rsidRPr="00532637">
        <w:rPr>
          <w:rFonts w:asciiTheme="minorHAnsi" w:hAnsiTheme="minorHAnsi" w:cstheme="minorHAnsi"/>
          <w:bCs/>
          <w:vertAlign w:val="superscript"/>
        </w:rPr>
        <w:t>nd</w:t>
      </w:r>
      <w:r w:rsidR="00DF7D51" w:rsidRPr="00532637">
        <w:rPr>
          <w:rFonts w:asciiTheme="minorHAnsi" w:hAnsiTheme="minorHAnsi" w:cstheme="minorHAnsi"/>
          <w:bCs/>
        </w:rPr>
        <w:t xml:space="preserve">) seconded the motion. </w:t>
      </w:r>
      <w:r w:rsidR="001108C6">
        <w:rPr>
          <w:rFonts w:asciiTheme="minorHAnsi" w:hAnsiTheme="minorHAnsi" w:cstheme="minorHAnsi"/>
          <w:bCs/>
        </w:rPr>
        <w:t>Vote was (6-0) to approve and motion passed</w:t>
      </w:r>
      <w:r w:rsidR="00DF7D51" w:rsidRPr="00532637">
        <w:rPr>
          <w:rFonts w:asciiTheme="minorHAnsi" w:hAnsiTheme="minorHAnsi" w:cstheme="minorHAnsi"/>
          <w:bCs/>
        </w:rPr>
        <w:t>.</w:t>
      </w:r>
      <w:r w:rsidR="0056709F">
        <w:rPr>
          <w:rFonts w:asciiTheme="minorHAnsi" w:hAnsiTheme="minorHAnsi" w:cstheme="minorHAnsi"/>
          <w:bCs/>
        </w:rPr>
        <w:t xml:space="preserve"> </w:t>
      </w:r>
      <w:r w:rsidR="0034167A">
        <w:rPr>
          <w:rFonts w:asciiTheme="minorHAnsi" w:hAnsiTheme="minorHAnsi" w:cstheme="minorHAnsi"/>
          <w:bCs/>
        </w:rPr>
        <w:t>The</w:t>
      </w:r>
      <w:r w:rsidR="00415B64">
        <w:rPr>
          <w:rFonts w:asciiTheme="minorHAnsi" w:hAnsiTheme="minorHAnsi" w:cstheme="minorHAnsi"/>
          <w:bCs/>
        </w:rPr>
        <w:t xml:space="preserve"> </w:t>
      </w:r>
      <w:r w:rsidR="0034167A">
        <w:rPr>
          <w:rFonts w:asciiTheme="minorHAnsi" w:hAnsiTheme="minorHAnsi" w:cstheme="minorHAnsi"/>
          <w:bCs/>
        </w:rPr>
        <w:t>bylaws will reflect this change from a simple majority decision at a Board of Directors meeting to the requirement of a supermajority</w:t>
      </w:r>
      <w:r w:rsidR="00415B64">
        <w:rPr>
          <w:rFonts w:asciiTheme="minorHAnsi" w:hAnsiTheme="minorHAnsi" w:cstheme="minorHAnsi"/>
          <w:bCs/>
        </w:rPr>
        <w:t xml:space="preserve"> of 2/3 of the eligible members present to vote at a members meeting at which a quorum is present </w:t>
      </w:r>
      <w:r w:rsidR="0056709F" w:rsidRPr="00E5342E">
        <w:rPr>
          <w:rFonts w:asciiTheme="minorHAnsi" w:hAnsiTheme="minorHAnsi" w:cstheme="minorHAnsi"/>
          <w:color w:val="000000"/>
          <w:shd w:val="clear" w:color="auto" w:fill="FFFFFF"/>
        </w:rPr>
        <w:t>in accordance with the amended Bylaws voted upon by The Board of Directors on July 6</w:t>
      </w:r>
      <w:r w:rsidR="0034167A" w:rsidRPr="0034167A">
        <w:rPr>
          <w:rFonts w:asciiTheme="minorHAnsi" w:hAnsiTheme="minorHAnsi" w:cstheme="minorHAnsi"/>
          <w:color w:val="000000"/>
          <w:shd w:val="clear" w:color="auto" w:fill="FFFFFF"/>
          <w:vertAlign w:val="superscript"/>
        </w:rPr>
        <w:t>th</w:t>
      </w:r>
      <w:r w:rsidR="0056709F" w:rsidRPr="00E5342E">
        <w:rPr>
          <w:rFonts w:asciiTheme="minorHAnsi" w:hAnsiTheme="minorHAnsi" w:cstheme="minorHAnsi"/>
          <w:color w:val="000000"/>
          <w:shd w:val="clear" w:color="auto" w:fill="FFFFFF"/>
        </w:rPr>
        <w:t xml:space="preserve">, 2020 and effective the date of July </w:t>
      </w:r>
      <w:r w:rsidR="0056709F">
        <w:rPr>
          <w:rFonts w:asciiTheme="minorHAnsi" w:hAnsiTheme="minorHAnsi" w:cstheme="minorHAnsi"/>
          <w:color w:val="000000"/>
          <w:shd w:val="clear" w:color="auto" w:fill="FFFFFF"/>
        </w:rPr>
        <w:t>7</w:t>
      </w:r>
      <w:r w:rsidR="0034167A" w:rsidRPr="0034167A">
        <w:rPr>
          <w:rFonts w:asciiTheme="minorHAnsi" w:hAnsiTheme="minorHAnsi" w:cstheme="minorHAnsi"/>
          <w:color w:val="000000"/>
          <w:shd w:val="clear" w:color="auto" w:fill="FFFFFF"/>
          <w:vertAlign w:val="superscript"/>
        </w:rPr>
        <w:t>th</w:t>
      </w:r>
      <w:r w:rsidR="0056709F" w:rsidRPr="00E5342E">
        <w:rPr>
          <w:rFonts w:asciiTheme="minorHAnsi" w:hAnsiTheme="minorHAnsi" w:cstheme="minorHAnsi"/>
          <w:color w:val="000000"/>
          <w:shd w:val="clear" w:color="auto" w:fill="FFFFFF"/>
        </w:rPr>
        <w:t>, 2020</w:t>
      </w:r>
      <w:r w:rsidR="0056709F">
        <w:rPr>
          <w:rFonts w:ascii="Helvetica" w:hAnsi="Helvetica" w:cs="Helvetica"/>
          <w:color w:val="000000"/>
          <w:sz w:val="20"/>
          <w:szCs w:val="20"/>
          <w:shd w:val="clear" w:color="auto" w:fill="FFFFFF"/>
        </w:rPr>
        <w:t>.</w:t>
      </w:r>
      <w:r w:rsidR="00721393">
        <w:rPr>
          <w:rFonts w:ascii="Helvetica" w:hAnsi="Helvetica" w:cs="Helvetica"/>
          <w:color w:val="000000"/>
          <w:sz w:val="20"/>
          <w:szCs w:val="20"/>
          <w:shd w:val="clear" w:color="auto" w:fill="FFFFFF"/>
        </w:rPr>
        <w:t xml:space="preserve"> </w:t>
      </w:r>
      <w:r w:rsidR="0056709F">
        <w:rPr>
          <w:rFonts w:asciiTheme="minorHAnsi" w:hAnsiTheme="minorHAnsi" w:cstheme="minorHAnsi"/>
          <w:bCs/>
        </w:rPr>
        <w:t xml:space="preserve">The </w:t>
      </w:r>
      <w:r w:rsidR="00DF7D51" w:rsidRPr="00532637">
        <w:rPr>
          <w:rFonts w:asciiTheme="minorHAnsi" w:hAnsiTheme="minorHAnsi" w:cstheme="minorHAnsi"/>
          <w:bCs/>
        </w:rPr>
        <w:t>association’s bylaws in Article X, Amendment to Bylaws will read:</w:t>
      </w:r>
    </w:p>
    <w:p w14:paraId="331319D6" w14:textId="5BB6E570" w:rsidR="002B4E62" w:rsidRPr="003D24B0" w:rsidRDefault="00DF7D51" w:rsidP="003D24B0">
      <w:pPr>
        <w:spacing w:before="120" w:line="300" w:lineRule="auto"/>
        <w:ind w:left="2160" w:right="360"/>
        <w:jc w:val="both"/>
        <w:rPr>
          <w:rFonts w:asciiTheme="minorHAnsi" w:hAnsiTheme="minorHAnsi" w:cstheme="minorHAnsi"/>
          <w:bCs/>
          <w:sz w:val="22"/>
          <w:szCs w:val="22"/>
        </w:rPr>
      </w:pPr>
      <w:r w:rsidRPr="003D24B0">
        <w:rPr>
          <w:rFonts w:asciiTheme="minorHAnsi" w:hAnsiTheme="minorHAnsi" w:cstheme="minorHAnsi"/>
          <w:b/>
          <w:i/>
          <w:iCs/>
          <w:sz w:val="22"/>
          <w:szCs w:val="22"/>
        </w:rPr>
        <w:t xml:space="preserve">These Bylaws may be altered, amended, or repealed and new Bylaws adopted by a 2/3 majority vote of the </w:t>
      </w:r>
      <w:r w:rsidR="00531B14" w:rsidRPr="003D24B0">
        <w:rPr>
          <w:rFonts w:asciiTheme="minorHAnsi" w:hAnsiTheme="minorHAnsi" w:cstheme="minorHAnsi"/>
          <w:b/>
          <w:i/>
          <w:iCs/>
          <w:sz w:val="22"/>
          <w:szCs w:val="22"/>
        </w:rPr>
        <w:t>e</w:t>
      </w:r>
      <w:r w:rsidRPr="003D24B0">
        <w:rPr>
          <w:rFonts w:asciiTheme="minorHAnsi" w:hAnsiTheme="minorHAnsi" w:cstheme="minorHAnsi"/>
          <w:b/>
          <w:i/>
          <w:iCs/>
          <w:sz w:val="22"/>
          <w:szCs w:val="22"/>
        </w:rPr>
        <w:t xml:space="preserve">ligible members present and counted at the Annual Ocean Isle Property Owners Association </w:t>
      </w:r>
      <w:r w:rsidR="006A68C9" w:rsidRPr="003D24B0">
        <w:rPr>
          <w:rFonts w:asciiTheme="minorHAnsi" w:hAnsiTheme="minorHAnsi" w:cstheme="minorHAnsi"/>
          <w:b/>
          <w:i/>
          <w:iCs/>
          <w:sz w:val="22"/>
          <w:szCs w:val="22"/>
        </w:rPr>
        <w:t xml:space="preserve">Meeting </w:t>
      </w:r>
      <w:r w:rsidRPr="003D24B0">
        <w:rPr>
          <w:rFonts w:asciiTheme="minorHAnsi" w:hAnsiTheme="minorHAnsi" w:cstheme="minorHAnsi"/>
          <w:b/>
          <w:i/>
          <w:iCs/>
          <w:sz w:val="22"/>
          <w:szCs w:val="22"/>
        </w:rPr>
        <w:t>at which a quorum is present.</w:t>
      </w:r>
    </w:p>
    <w:p w14:paraId="2AEA4921" w14:textId="3F9D4E9C" w:rsidR="00B96E41" w:rsidRPr="003D24B0" w:rsidRDefault="00B96E41" w:rsidP="003D24B0">
      <w:pPr>
        <w:spacing w:after="120" w:line="300" w:lineRule="auto"/>
        <w:ind w:left="2160" w:right="360"/>
        <w:jc w:val="both"/>
        <w:rPr>
          <w:rFonts w:asciiTheme="minorHAnsi" w:hAnsiTheme="minorHAnsi" w:cstheme="minorHAnsi"/>
          <w:b/>
          <w:i/>
          <w:iCs/>
          <w:sz w:val="22"/>
          <w:szCs w:val="22"/>
        </w:rPr>
      </w:pPr>
      <w:r w:rsidRPr="003D24B0">
        <w:rPr>
          <w:rFonts w:asciiTheme="minorHAnsi" w:hAnsiTheme="minorHAnsi" w:cstheme="minorHAnsi"/>
          <w:b/>
          <w:sz w:val="22"/>
          <w:szCs w:val="22"/>
        </w:rPr>
        <w:t>Effective Date: July 7, 2020.</w:t>
      </w:r>
    </w:p>
    <w:p w14:paraId="2234ED32" w14:textId="7B96DFAE" w:rsidR="00D22E02" w:rsidRPr="007A12C8" w:rsidRDefault="002B4E62" w:rsidP="00D40238">
      <w:pPr>
        <w:pStyle w:val="ListParagraph"/>
        <w:numPr>
          <w:ilvl w:val="0"/>
          <w:numId w:val="24"/>
        </w:numPr>
        <w:spacing w:before="120" w:after="0" w:line="300" w:lineRule="auto"/>
        <w:ind w:right="360"/>
        <w:contextualSpacing w:val="0"/>
        <w:jc w:val="both"/>
        <w:rPr>
          <w:rFonts w:asciiTheme="minorHAnsi" w:hAnsiTheme="minorHAnsi" w:cstheme="minorHAnsi"/>
        </w:rPr>
      </w:pPr>
      <w:r w:rsidRPr="007A12C8">
        <w:rPr>
          <w:rFonts w:asciiTheme="minorHAnsi" w:hAnsiTheme="minorHAnsi" w:cstheme="minorHAnsi"/>
          <w:b/>
          <w:bCs/>
          <w:color w:val="222222"/>
        </w:rPr>
        <w:t>Adjourn:</w:t>
      </w:r>
      <w:r w:rsidRPr="007A12C8">
        <w:rPr>
          <w:rFonts w:asciiTheme="minorHAnsi" w:hAnsiTheme="minorHAnsi" w:cstheme="minorHAnsi"/>
          <w:color w:val="222222"/>
        </w:rPr>
        <w:t xml:space="preserve"> Motion to adjourn the meeting was made at </w:t>
      </w:r>
      <w:r w:rsidR="00DF7D51">
        <w:rPr>
          <w:rFonts w:asciiTheme="minorHAnsi" w:hAnsiTheme="minorHAnsi" w:cstheme="minorHAnsi"/>
          <w:bCs/>
        </w:rPr>
        <w:t>4:45 PM Monday July 6</w:t>
      </w:r>
      <w:r w:rsidR="00DF7D51" w:rsidRPr="00DF7D51">
        <w:rPr>
          <w:rFonts w:asciiTheme="minorHAnsi" w:hAnsiTheme="minorHAnsi" w:cstheme="minorHAnsi"/>
          <w:bCs/>
          <w:vertAlign w:val="superscript"/>
        </w:rPr>
        <w:t>th</w:t>
      </w:r>
      <w:r w:rsidR="00DF7D51">
        <w:rPr>
          <w:rFonts w:asciiTheme="minorHAnsi" w:hAnsiTheme="minorHAnsi" w:cstheme="minorHAnsi"/>
          <w:bCs/>
        </w:rPr>
        <w:t>, 2020 By Glenn Withers (1</w:t>
      </w:r>
      <w:r w:rsidR="00DF7D51" w:rsidRPr="00DF7D51">
        <w:rPr>
          <w:rFonts w:asciiTheme="minorHAnsi" w:hAnsiTheme="minorHAnsi" w:cstheme="minorHAnsi"/>
          <w:bCs/>
          <w:vertAlign w:val="superscript"/>
        </w:rPr>
        <w:t>st</w:t>
      </w:r>
      <w:r w:rsidR="00DF7D51">
        <w:rPr>
          <w:rFonts w:asciiTheme="minorHAnsi" w:hAnsiTheme="minorHAnsi" w:cstheme="minorHAnsi"/>
          <w:bCs/>
        </w:rPr>
        <w:t>)</w:t>
      </w:r>
      <w:r w:rsidR="00D40238" w:rsidRPr="007A12C8">
        <w:rPr>
          <w:rFonts w:asciiTheme="minorHAnsi" w:hAnsiTheme="minorHAnsi" w:cstheme="minorHAnsi"/>
          <w:b/>
        </w:rPr>
        <w:t>;</w:t>
      </w:r>
      <w:r w:rsidR="00D40238" w:rsidRPr="007A12C8">
        <w:rPr>
          <w:rFonts w:asciiTheme="minorHAnsi" w:hAnsiTheme="minorHAnsi" w:cstheme="minorHAnsi"/>
          <w:bCs/>
        </w:rPr>
        <w:t xml:space="preserve"> </w:t>
      </w:r>
      <w:r w:rsidR="00DF7D51">
        <w:rPr>
          <w:rFonts w:asciiTheme="minorHAnsi" w:hAnsiTheme="minorHAnsi" w:cstheme="minorHAnsi"/>
          <w:bCs/>
        </w:rPr>
        <w:t>Mark Robertson (2</w:t>
      </w:r>
      <w:r w:rsidR="00DF7D51" w:rsidRPr="00DF7D51">
        <w:rPr>
          <w:rFonts w:asciiTheme="minorHAnsi" w:hAnsiTheme="minorHAnsi" w:cstheme="minorHAnsi"/>
          <w:bCs/>
          <w:vertAlign w:val="superscript"/>
        </w:rPr>
        <w:t>nd</w:t>
      </w:r>
      <w:r w:rsidR="00DF7D51">
        <w:rPr>
          <w:rFonts w:asciiTheme="minorHAnsi" w:hAnsiTheme="minorHAnsi" w:cstheme="minorHAnsi"/>
          <w:bCs/>
        </w:rPr>
        <w:t xml:space="preserve">) seconded. </w:t>
      </w:r>
      <w:r w:rsidR="001108C6">
        <w:rPr>
          <w:rFonts w:asciiTheme="minorHAnsi" w:hAnsiTheme="minorHAnsi" w:cstheme="minorHAnsi"/>
          <w:bCs/>
        </w:rPr>
        <w:t>Vote was (6-0) to approve and motion passed.</w:t>
      </w:r>
      <w:r w:rsidR="001108C6" w:rsidRPr="007F7158">
        <w:rPr>
          <w:rFonts w:asciiTheme="minorHAnsi" w:hAnsiTheme="minorHAnsi" w:cstheme="minorHAnsi"/>
          <w:bCs/>
        </w:rPr>
        <w:t xml:space="preserve"> </w:t>
      </w:r>
      <w:r w:rsidR="001108C6">
        <w:rPr>
          <w:rFonts w:asciiTheme="minorHAnsi" w:hAnsiTheme="minorHAnsi" w:cstheme="minorHAnsi"/>
          <w:bCs/>
        </w:rPr>
        <w:t xml:space="preserve">The </w:t>
      </w:r>
      <w:r w:rsidR="00DF7D51">
        <w:rPr>
          <w:rFonts w:asciiTheme="minorHAnsi" w:hAnsiTheme="minorHAnsi" w:cstheme="minorHAnsi"/>
          <w:bCs/>
        </w:rPr>
        <w:t>meeting was adjourned.</w:t>
      </w:r>
    </w:p>
    <w:p w14:paraId="4E2A9D04" w14:textId="59D45F20" w:rsidR="00F92767" w:rsidRDefault="0093597A" w:rsidP="006B6EA7">
      <w:pPr>
        <w:spacing w:before="240" w:after="120"/>
        <w:ind w:left="720"/>
        <w:jc w:val="both"/>
        <w:rPr>
          <w:rFonts w:asciiTheme="minorHAnsi" w:hAnsiTheme="minorHAnsi" w:cstheme="minorHAnsi"/>
          <w:i/>
          <w:iCs/>
        </w:rPr>
      </w:pPr>
      <w:r w:rsidRPr="0093597A">
        <w:rPr>
          <w:rFonts w:asciiTheme="minorHAnsi" w:hAnsiTheme="minorHAnsi" w:cstheme="minorHAnsi"/>
          <w:i/>
          <w:iCs/>
        </w:rPr>
        <w:lastRenderedPageBreak/>
        <w:t xml:space="preserve">Minutes recorded by </w:t>
      </w:r>
      <w:r w:rsidR="006B6EA7">
        <w:rPr>
          <w:rFonts w:asciiTheme="minorHAnsi" w:hAnsiTheme="minorHAnsi" w:cstheme="minorHAnsi"/>
          <w:i/>
          <w:iCs/>
        </w:rPr>
        <w:t>Scott Outlaw</w:t>
      </w:r>
      <w:r>
        <w:rPr>
          <w:rFonts w:asciiTheme="minorHAnsi" w:hAnsiTheme="minorHAnsi" w:cstheme="minorHAnsi"/>
          <w:i/>
          <w:iCs/>
        </w:rPr>
        <w:t>,</w:t>
      </w:r>
      <w:r w:rsidRPr="0093597A">
        <w:rPr>
          <w:rFonts w:asciiTheme="minorHAnsi" w:hAnsiTheme="minorHAnsi" w:cstheme="minorHAnsi"/>
          <w:i/>
          <w:iCs/>
        </w:rPr>
        <w:t xml:space="preserve"> Secretary</w:t>
      </w:r>
    </w:p>
    <w:sectPr w:rsidR="00F92767" w:rsidSect="0086591A">
      <w:footerReference w:type="default" r:id="rId9"/>
      <w:type w:val="continuous"/>
      <w:pgSz w:w="12240" w:h="15840"/>
      <w:pgMar w:top="1440" w:right="1800" w:bottom="1440" w:left="1800" w:header="720" w:footer="720" w:gutter="0"/>
      <w:cols w:sep="1" w:space="36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DF49E" w14:textId="77777777" w:rsidR="00372E19" w:rsidRDefault="00372E19" w:rsidP="009A50EB">
      <w:r>
        <w:separator/>
      </w:r>
    </w:p>
  </w:endnote>
  <w:endnote w:type="continuationSeparator" w:id="0">
    <w:p w14:paraId="68455CCB" w14:textId="77777777" w:rsidR="00372E19" w:rsidRDefault="00372E19" w:rsidP="009A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color w:val="002060"/>
      </w:rPr>
      <w:id w:val="-1771313837"/>
      <w:docPartObj>
        <w:docPartGallery w:val="Page Numbers (Bottom of Page)"/>
        <w:docPartUnique/>
      </w:docPartObj>
    </w:sdtPr>
    <w:sdtEndPr>
      <w:rPr>
        <w:noProof/>
      </w:rPr>
    </w:sdtEndPr>
    <w:sdtContent>
      <w:p w14:paraId="7D3CEDAA" w14:textId="3505705B" w:rsidR="009A50EB" w:rsidRPr="00BD2D40" w:rsidRDefault="00BD2D40" w:rsidP="00D40238">
        <w:pPr>
          <w:pStyle w:val="Footer"/>
          <w:tabs>
            <w:tab w:val="clear" w:pos="4680"/>
            <w:tab w:val="clear" w:pos="9360"/>
            <w:tab w:val="right" w:pos="9720"/>
          </w:tabs>
          <w:ind w:left="360"/>
          <w:rPr>
            <w:rFonts w:asciiTheme="minorHAnsi" w:hAnsiTheme="minorHAnsi" w:cstheme="minorHAnsi"/>
            <w:color w:val="002060"/>
          </w:rPr>
        </w:pPr>
        <w:r w:rsidRPr="00BD2D40">
          <w:rPr>
            <w:rFonts w:asciiTheme="minorHAnsi" w:hAnsiTheme="minorHAnsi" w:cstheme="minorHAnsi"/>
            <w:b/>
            <w:color w:val="002060"/>
          </w:rPr>
          <w:t>2020 Board of Directors Meeting Minutes</w:t>
        </w:r>
        <w:r w:rsidRPr="00BD2D40">
          <w:rPr>
            <w:rFonts w:asciiTheme="minorHAnsi" w:hAnsiTheme="minorHAnsi" w:cstheme="minorHAnsi"/>
            <w:color w:val="002060"/>
          </w:rPr>
          <w:tab/>
          <w:t xml:space="preserve">Page </w:t>
        </w:r>
        <w:r w:rsidRPr="00BD2D40">
          <w:rPr>
            <w:rFonts w:asciiTheme="minorHAnsi" w:hAnsiTheme="minorHAnsi" w:cstheme="minorHAnsi"/>
            <w:color w:val="002060"/>
          </w:rPr>
          <w:fldChar w:fldCharType="begin"/>
        </w:r>
        <w:r w:rsidRPr="00BD2D40">
          <w:rPr>
            <w:rFonts w:asciiTheme="minorHAnsi" w:hAnsiTheme="minorHAnsi" w:cstheme="minorHAnsi"/>
            <w:color w:val="002060"/>
          </w:rPr>
          <w:instrText xml:space="preserve"> PAGE   \* MERGEFORMAT </w:instrText>
        </w:r>
        <w:r w:rsidRPr="00BD2D40">
          <w:rPr>
            <w:rFonts w:asciiTheme="minorHAnsi" w:hAnsiTheme="minorHAnsi" w:cstheme="minorHAnsi"/>
            <w:color w:val="002060"/>
          </w:rPr>
          <w:fldChar w:fldCharType="separate"/>
        </w:r>
        <w:r w:rsidRPr="00BD2D40">
          <w:rPr>
            <w:rFonts w:asciiTheme="minorHAnsi" w:hAnsiTheme="minorHAnsi" w:cstheme="minorHAnsi"/>
            <w:color w:val="002060"/>
          </w:rPr>
          <w:t>2</w:t>
        </w:r>
        <w:r w:rsidRPr="00BD2D40">
          <w:rPr>
            <w:rFonts w:asciiTheme="minorHAnsi" w:hAnsiTheme="minorHAnsi" w:cstheme="minorHAnsi"/>
            <w:noProof/>
            <w:color w:val="00206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A4F51" w14:textId="77777777" w:rsidR="00372E19" w:rsidRDefault="00372E19" w:rsidP="009A50EB">
      <w:r>
        <w:separator/>
      </w:r>
    </w:p>
  </w:footnote>
  <w:footnote w:type="continuationSeparator" w:id="0">
    <w:p w14:paraId="206E17AE" w14:textId="77777777" w:rsidR="00372E19" w:rsidRDefault="00372E19" w:rsidP="009A5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4A75"/>
    <w:multiLevelType w:val="hybridMultilevel"/>
    <w:tmpl w:val="0F28F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C6B2B"/>
    <w:multiLevelType w:val="hybridMultilevel"/>
    <w:tmpl w:val="3B28E1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B14C83"/>
    <w:multiLevelType w:val="hybridMultilevel"/>
    <w:tmpl w:val="1F0C6DAC"/>
    <w:lvl w:ilvl="0" w:tplc="C674FD60">
      <w:start w:val="1"/>
      <w:numFmt w:val="bullet"/>
      <w:lvlText w:val=""/>
      <w:lvlJc w:val="left"/>
      <w:pPr>
        <w:ind w:left="810" w:hanging="360"/>
      </w:pPr>
      <w:rPr>
        <w:rFonts w:ascii="Webdings" w:hAnsi="Web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B6B2EEF"/>
    <w:multiLevelType w:val="hybridMultilevel"/>
    <w:tmpl w:val="BC6AB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C42E0"/>
    <w:multiLevelType w:val="hybridMultilevel"/>
    <w:tmpl w:val="A842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B7A6E"/>
    <w:multiLevelType w:val="hybridMultilevel"/>
    <w:tmpl w:val="EEE203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9B4085"/>
    <w:multiLevelType w:val="hybridMultilevel"/>
    <w:tmpl w:val="AC026390"/>
    <w:lvl w:ilvl="0" w:tplc="04090001">
      <w:start w:val="1"/>
      <w:numFmt w:val="bullet"/>
      <w:lvlText w:val=""/>
      <w:lvlJc w:val="left"/>
      <w:pPr>
        <w:ind w:left="810" w:hanging="360"/>
      </w:pPr>
      <w:rPr>
        <w:rFonts w:ascii="Symbol" w:hAnsi="Symbol" w:hint="default"/>
      </w:rPr>
    </w:lvl>
    <w:lvl w:ilvl="1" w:tplc="842E3C26">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B374A8"/>
    <w:multiLevelType w:val="hybridMultilevel"/>
    <w:tmpl w:val="58FAD5B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1CFF1063"/>
    <w:multiLevelType w:val="hybridMultilevel"/>
    <w:tmpl w:val="A2CE4800"/>
    <w:lvl w:ilvl="0" w:tplc="FE826F94">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1F1D5178"/>
    <w:multiLevelType w:val="hybridMultilevel"/>
    <w:tmpl w:val="5BAE81B6"/>
    <w:lvl w:ilvl="0" w:tplc="C674FD60">
      <w:start w:val="1"/>
      <w:numFmt w:val="bullet"/>
      <w:lvlText w:val=""/>
      <w:lvlJc w:val="left"/>
      <w:pPr>
        <w:ind w:left="810" w:hanging="360"/>
      </w:pPr>
      <w:rPr>
        <w:rFonts w:ascii="Webdings" w:hAnsi="Web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2611282"/>
    <w:multiLevelType w:val="hybridMultilevel"/>
    <w:tmpl w:val="C36ED438"/>
    <w:lvl w:ilvl="0" w:tplc="FE826F94">
      <w:start w:val="1"/>
      <w:numFmt w:val="bullet"/>
      <w:lvlText w:val=""/>
      <w:lvlJc w:val="left"/>
      <w:pPr>
        <w:ind w:left="1080" w:hanging="360"/>
      </w:pPr>
      <w:rPr>
        <w:rFonts w:ascii="Wingdings" w:hAnsi="Wingdings" w:hint="default"/>
      </w:rPr>
    </w:lvl>
    <w:lvl w:ilvl="1" w:tplc="842E3C26">
      <w:start w:val="1"/>
      <w:numFmt w:val="upperLetter"/>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267D3C90"/>
    <w:multiLevelType w:val="hybridMultilevel"/>
    <w:tmpl w:val="780E3278"/>
    <w:lvl w:ilvl="0" w:tplc="FE826F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670C60"/>
    <w:multiLevelType w:val="hybridMultilevel"/>
    <w:tmpl w:val="9536ABEC"/>
    <w:lvl w:ilvl="0" w:tplc="FE826F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404574"/>
    <w:multiLevelType w:val="hybridMultilevel"/>
    <w:tmpl w:val="0F56995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8F1CB8"/>
    <w:multiLevelType w:val="hybridMultilevel"/>
    <w:tmpl w:val="2266E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3E6235"/>
    <w:multiLevelType w:val="hybridMultilevel"/>
    <w:tmpl w:val="85D48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1E7E9E"/>
    <w:multiLevelType w:val="hybridMultilevel"/>
    <w:tmpl w:val="7C48476E"/>
    <w:lvl w:ilvl="0" w:tplc="C674FD60">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F91B4B"/>
    <w:multiLevelType w:val="hybridMultilevel"/>
    <w:tmpl w:val="6276C7F8"/>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47221501"/>
    <w:multiLevelType w:val="hybridMultilevel"/>
    <w:tmpl w:val="1CA2C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745178"/>
    <w:multiLevelType w:val="hybridMultilevel"/>
    <w:tmpl w:val="5C06C50C"/>
    <w:lvl w:ilvl="0" w:tplc="FE826F94">
      <w:start w:val="1"/>
      <w:numFmt w:val="bullet"/>
      <w:lvlText w:val=""/>
      <w:lvlJc w:val="left"/>
      <w:pPr>
        <w:ind w:left="548" w:hanging="360"/>
      </w:pPr>
      <w:rPr>
        <w:rFonts w:ascii="Wingdings" w:hAnsi="Wingdings" w:hint="default"/>
      </w:rPr>
    </w:lvl>
    <w:lvl w:ilvl="1" w:tplc="04090003" w:tentative="1">
      <w:start w:val="1"/>
      <w:numFmt w:val="bullet"/>
      <w:lvlText w:val="o"/>
      <w:lvlJc w:val="left"/>
      <w:pPr>
        <w:ind w:left="1268" w:hanging="360"/>
      </w:pPr>
      <w:rPr>
        <w:rFonts w:ascii="Courier New" w:hAnsi="Courier New" w:cs="Courier New" w:hint="default"/>
      </w:rPr>
    </w:lvl>
    <w:lvl w:ilvl="2" w:tplc="04090005" w:tentative="1">
      <w:start w:val="1"/>
      <w:numFmt w:val="bullet"/>
      <w:lvlText w:val=""/>
      <w:lvlJc w:val="left"/>
      <w:pPr>
        <w:ind w:left="1988" w:hanging="360"/>
      </w:pPr>
      <w:rPr>
        <w:rFonts w:ascii="Wingdings" w:hAnsi="Wingdings" w:hint="default"/>
      </w:rPr>
    </w:lvl>
    <w:lvl w:ilvl="3" w:tplc="04090001" w:tentative="1">
      <w:start w:val="1"/>
      <w:numFmt w:val="bullet"/>
      <w:lvlText w:val=""/>
      <w:lvlJc w:val="left"/>
      <w:pPr>
        <w:ind w:left="2708" w:hanging="360"/>
      </w:pPr>
      <w:rPr>
        <w:rFonts w:ascii="Symbol" w:hAnsi="Symbol" w:hint="default"/>
      </w:rPr>
    </w:lvl>
    <w:lvl w:ilvl="4" w:tplc="04090003" w:tentative="1">
      <w:start w:val="1"/>
      <w:numFmt w:val="bullet"/>
      <w:lvlText w:val="o"/>
      <w:lvlJc w:val="left"/>
      <w:pPr>
        <w:ind w:left="3428" w:hanging="360"/>
      </w:pPr>
      <w:rPr>
        <w:rFonts w:ascii="Courier New" w:hAnsi="Courier New" w:cs="Courier New" w:hint="default"/>
      </w:rPr>
    </w:lvl>
    <w:lvl w:ilvl="5" w:tplc="04090005" w:tentative="1">
      <w:start w:val="1"/>
      <w:numFmt w:val="bullet"/>
      <w:lvlText w:val=""/>
      <w:lvlJc w:val="left"/>
      <w:pPr>
        <w:ind w:left="4148" w:hanging="360"/>
      </w:pPr>
      <w:rPr>
        <w:rFonts w:ascii="Wingdings" w:hAnsi="Wingdings" w:hint="default"/>
      </w:rPr>
    </w:lvl>
    <w:lvl w:ilvl="6" w:tplc="04090001" w:tentative="1">
      <w:start w:val="1"/>
      <w:numFmt w:val="bullet"/>
      <w:lvlText w:val=""/>
      <w:lvlJc w:val="left"/>
      <w:pPr>
        <w:ind w:left="4868" w:hanging="360"/>
      </w:pPr>
      <w:rPr>
        <w:rFonts w:ascii="Symbol" w:hAnsi="Symbol" w:hint="default"/>
      </w:rPr>
    </w:lvl>
    <w:lvl w:ilvl="7" w:tplc="04090003" w:tentative="1">
      <w:start w:val="1"/>
      <w:numFmt w:val="bullet"/>
      <w:lvlText w:val="o"/>
      <w:lvlJc w:val="left"/>
      <w:pPr>
        <w:ind w:left="5588" w:hanging="360"/>
      </w:pPr>
      <w:rPr>
        <w:rFonts w:ascii="Courier New" w:hAnsi="Courier New" w:cs="Courier New" w:hint="default"/>
      </w:rPr>
    </w:lvl>
    <w:lvl w:ilvl="8" w:tplc="04090005" w:tentative="1">
      <w:start w:val="1"/>
      <w:numFmt w:val="bullet"/>
      <w:lvlText w:val=""/>
      <w:lvlJc w:val="left"/>
      <w:pPr>
        <w:ind w:left="6308" w:hanging="360"/>
      </w:pPr>
      <w:rPr>
        <w:rFonts w:ascii="Wingdings" w:hAnsi="Wingdings" w:hint="default"/>
      </w:rPr>
    </w:lvl>
  </w:abstractNum>
  <w:abstractNum w:abstractNumId="20" w15:restartNumberingAfterBreak="0">
    <w:nsid w:val="4FA12747"/>
    <w:multiLevelType w:val="hybridMultilevel"/>
    <w:tmpl w:val="045CB1BC"/>
    <w:lvl w:ilvl="0" w:tplc="4A4A52AC">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1" w15:restartNumberingAfterBreak="0">
    <w:nsid w:val="502C692E"/>
    <w:multiLevelType w:val="hybridMultilevel"/>
    <w:tmpl w:val="B3B253A4"/>
    <w:lvl w:ilvl="0" w:tplc="C674FD6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6E3C70"/>
    <w:multiLevelType w:val="hybridMultilevel"/>
    <w:tmpl w:val="31ECA3F6"/>
    <w:lvl w:ilvl="0" w:tplc="0409000F">
      <w:start w:val="1"/>
      <w:numFmt w:val="decimal"/>
      <w:lvlText w:val="%1."/>
      <w:lvlJc w:val="left"/>
      <w:pPr>
        <w:ind w:left="450" w:hanging="360"/>
      </w:pPr>
      <w:rPr>
        <w:rFonts w:hint="default"/>
      </w:rPr>
    </w:lvl>
    <w:lvl w:ilvl="1" w:tplc="842E3C2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666F0C"/>
    <w:multiLevelType w:val="hybridMultilevel"/>
    <w:tmpl w:val="99EC6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B8462E"/>
    <w:multiLevelType w:val="hybridMultilevel"/>
    <w:tmpl w:val="393C3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ED36A3"/>
    <w:multiLevelType w:val="hybridMultilevel"/>
    <w:tmpl w:val="3942001C"/>
    <w:lvl w:ilvl="0" w:tplc="04090017">
      <w:start w:val="1"/>
      <w:numFmt w:val="lowerLetter"/>
      <w:lvlText w:val="%1)"/>
      <w:lvlJc w:val="left"/>
      <w:pPr>
        <w:ind w:left="900" w:hanging="360"/>
      </w:pPr>
      <w:rPr>
        <w:rFonts w:hint="default"/>
      </w:rPr>
    </w:lvl>
    <w:lvl w:ilvl="1" w:tplc="842E3C26">
      <w:start w:val="1"/>
      <w:numFmt w:val="upperLetter"/>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66E81F69"/>
    <w:multiLevelType w:val="hybridMultilevel"/>
    <w:tmpl w:val="8416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705862"/>
    <w:multiLevelType w:val="hybridMultilevel"/>
    <w:tmpl w:val="041E440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85648A"/>
    <w:multiLevelType w:val="hybridMultilevel"/>
    <w:tmpl w:val="A7CA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7172F3"/>
    <w:multiLevelType w:val="hybridMultilevel"/>
    <w:tmpl w:val="46EC5888"/>
    <w:lvl w:ilvl="0" w:tplc="FE826F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9A33824"/>
    <w:multiLevelType w:val="hybridMultilevel"/>
    <w:tmpl w:val="FEDA9236"/>
    <w:lvl w:ilvl="0" w:tplc="C674FD60">
      <w:start w:val="1"/>
      <w:numFmt w:val="bullet"/>
      <w:lvlText w:val=""/>
      <w:lvlJc w:val="left"/>
      <w:pPr>
        <w:ind w:left="810" w:hanging="360"/>
      </w:pPr>
      <w:rPr>
        <w:rFonts w:ascii="Webdings" w:hAnsi="Web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7E80501E"/>
    <w:multiLevelType w:val="hybridMultilevel"/>
    <w:tmpl w:val="C74EA79A"/>
    <w:lvl w:ilvl="0" w:tplc="C674FD6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27"/>
  </w:num>
  <w:num w:numId="4">
    <w:abstractNumId w:val="11"/>
  </w:num>
  <w:num w:numId="5">
    <w:abstractNumId w:val="29"/>
  </w:num>
  <w:num w:numId="6">
    <w:abstractNumId w:val="20"/>
  </w:num>
  <w:num w:numId="7">
    <w:abstractNumId w:val="10"/>
  </w:num>
  <w:num w:numId="8">
    <w:abstractNumId w:val="12"/>
  </w:num>
  <w:num w:numId="9">
    <w:abstractNumId w:val="19"/>
  </w:num>
  <w:num w:numId="10">
    <w:abstractNumId w:val="16"/>
  </w:num>
  <w:num w:numId="11">
    <w:abstractNumId w:val="21"/>
  </w:num>
  <w:num w:numId="12">
    <w:abstractNumId w:val="31"/>
  </w:num>
  <w:num w:numId="13">
    <w:abstractNumId w:val="30"/>
  </w:num>
  <w:num w:numId="14">
    <w:abstractNumId w:val="9"/>
  </w:num>
  <w:num w:numId="15">
    <w:abstractNumId w:val="2"/>
  </w:num>
  <w:num w:numId="16">
    <w:abstractNumId w:val="25"/>
  </w:num>
  <w:num w:numId="17">
    <w:abstractNumId w:val="8"/>
  </w:num>
  <w:num w:numId="18">
    <w:abstractNumId w:val="4"/>
  </w:num>
  <w:num w:numId="19">
    <w:abstractNumId w:val="6"/>
  </w:num>
  <w:num w:numId="20">
    <w:abstractNumId w:val="7"/>
  </w:num>
  <w:num w:numId="21">
    <w:abstractNumId w:val="18"/>
  </w:num>
  <w:num w:numId="22">
    <w:abstractNumId w:val="17"/>
  </w:num>
  <w:num w:numId="23">
    <w:abstractNumId w:val="3"/>
  </w:num>
  <w:num w:numId="24">
    <w:abstractNumId w:val="15"/>
  </w:num>
  <w:num w:numId="25">
    <w:abstractNumId w:val="13"/>
  </w:num>
  <w:num w:numId="26">
    <w:abstractNumId w:val="23"/>
  </w:num>
  <w:num w:numId="27">
    <w:abstractNumId w:val="24"/>
  </w:num>
  <w:num w:numId="28">
    <w:abstractNumId w:val="14"/>
  </w:num>
  <w:num w:numId="29">
    <w:abstractNumId w:val="5"/>
  </w:num>
  <w:num w:numId="30">
    <w:abstractNumId w:val="0"/>
  </w:num>
  <w:num w:numId="31">
    <w:abstractNumId w:val="26"/>
  </w:num>
  <w:num w:numId="32">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E701sMdA9JqEjjAOqVbPHa0p+DsEZD6tyLzGbqa9LIqwdCrZpx9VOxjtOOeSrnSWA5eT6Nnl6i9d1Hl0t7ZBw==" w:salt="kiV5I4p6HqynQ+wvd8WokA=="/>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9D"/>
    <w:rsid w:val="000012A4"/>
    <w:rsid w:val="000014C1"/>
    <w:rsid w:val="00007530"/>
    <w:rsid w:val="00007C68"/>
    <w:rsid w:val="00014142"/>
    <w:rsid w:val="00016212"/>
    <w:rsid w:val="0001781D"/>
    <w:rsid w:val="00020125"/>
    <w:rsid w:val="00020BB6"/>
    <w:rsid w:val="00021620"/>
    <w:rsid w:val="00025CEB"/>
    <w:rsid w:val="000316D8"/>
    <w:rsid w:val="00031F25"/>
    <w:rsid w:val="0003355D"/>
    <w:rsid w:val="000370A1"/>
    <w:rsid w:val="000523BC"/>
    <w:rsid w:val="00060074"/>
    <w:rsid w:val="00061659"/>
    <w:rsid w:val="00064DD0"/>
    <w:rsid w:val="00082A48"/>
    <w:rsid w:val="00085BBC"/>
    <w:rsid w:val="000A07A9"/>
    <w:rsid w:val="000A3733"/>
    <w:rsid w:val="000B4022"/>
    <w:rsid w:val="000B4DED"/>
    <w:rsid w:val="000D6177"/>
    <w:rsid w:val="000E67E9"/>
    <w:rsid w:val="000F411E"/>
    <w:rsid w:val="000F4983"/>
    <w:rsid w:val="000F60ED"/>
    <w:rsid w:val="000F7379"/>
    <w:rsid w:val="001064C8"/>
    <w:rsid w:val="001108C6"/>
    <w:rsid w:val="00114B76"/>
    <w:rsid w:val="00115CE0"/>
    <w:rsid w:val="00127677"/>
    <w:rsid w:val="00134132"/>
    <w:rsid w:val="00134890"/>
    <w:rsid w:val="0014230E"/>
    <w:rsid w:val="00147740"/>
    <w:rsid w:val="00150B5C"/>
    <w:rsid w:val="0015298B"/>
    <w:rsid w:val="00160828"/>
    <w:rsid w:val="001746C5"/>
    <w:rsid w:val="001747CD"/>
    <w:rsid w:val="00174FB4"/>
    <w:rsid w:val="00176290"/>
    <w:rsid w:val="001766F6"/>
    <w:rsid w:val="00181413"/>
    <w:rsid w:val="001913BC"/>
    <w:rsid w:val="00191682"/>
    <w:rsid w:val="00195581"/>
    <w:rsid w:val="00196440"/>
    <w:rsid w:val="00197B10"/>
    <w:rsid w:val="001A6319"/>
    <w:rsid w:val="001A6961"/>
    <w:rsid w:val="001A6A0C"/>
    <w:rsid w:val="001A6B60"/>
    <w:rsid w:val="001C1AEF"/>
    <w:rsid w:val="001C45C2"/>
    <w:rsid w:val="001C5F57"/>
    <w:rsid w:val="001C6E15"/>
    <w:rsid w:val="001D1E98"/>
    <w:rsid w:val="001D54CB"/>
    <w:rsid w:val="001E0315"/>
    <w:rsid w:val="001E3301"/>
    <w:rsid w:val="001E44A5"/>
    <w:rsid w:val="002055F3"/>
    <w:rsid w:val="00206BE4"/>
    <w:rsid w:val="002110EB"/>
    <w:rsid w:val="00212755"/>
    <w:rsid w:val="00214726"/>
    <w:rsid w:val="002214AE"/>
    <w:rsid w:val="00221D1E"/>
    <w:rsid w:val="0022439E"/>
    <w:rsid w:val="00225EDE"/>
    <w:rsid w:val="00231E6E"/>
    <w:rsid w:val="00232201"/>
    <w:rsid w:val="00235BC8"/>
    <w:rsid w:val="0024029B"/>
    <w:rsid w:val="00245F56"/>
    <w:rsid w:val="00251F57"/>
    <w:rsid w:val="0027408C"/>
    <w:rsid w:val="00277DA7"/>
    <w:rsid w:val="00285655"/>
    <w:rsid w:val="00285737"/>
    <w:rsid w:val="00286105"/>
    <w:rsid w:val="00286E9A"/>
    <w:rsid w:val="002A06FA"/>
    <w:rsid w:val="002B41DA"/>
    <w:rsid w:val="002B4E62"/>
    <w:rsid w:val="002B54CE"/>
    <w:rsid w:val="002C3F08"/>
    <w:rsid w:val="002C504A"/>
    <w:rsid w:val="002C58BB"/>
    <w:rsid w:val="002C6908"/>
    <w:rsid w:val="002C723A"/>
    <w:rsid w:val="002E0162"/>
    <w:rsid w:val="002E2C41"/>
    <w:rsid w:val="002E383E"/>
    <w:rsid w:val="002E4A61"/>
    <w:rsid w:val="002F4474"/>
    <w:rsid w:val="002F50E8"/>
    <w:rsid w:val="00313EF8"/>
    <w:rsid w:val="0031454F"/>
    <w:rsid w:val="00316239"/>
    <w:rsid w:val="00336EAD"/>
    <w:rsid w:val="0034167A"/>
    <w:rsid w:val="00342022"/>
    <w:rsid w:val="00343770"/>
    <w:rsid w:val="00344AF0"/>
    <w:rsid w:val="00344B1B"/>
    <w:rsid w:val="00346591"/>
    <w:rsid w:val="00354BB7"/>
    <w:rsid w:val="00356A92"/>
    <w:rsid w:val="00371259"/>
    <w:rsid w:val="00372E19"/>
    <w:rsid w:val="00374C47"/>
    <w:rsid w:val="0038411F"/>
    <w:rsid w:val="003869AE"/>
    <w:rsid w:val="00391550"/>
    <w:rsid w:val="00393187"/>
    <w:rsid w:val="00394372"/>
    <w:rsid w:val="003966A3"/>
    <w:rsid w:val="003A43EB"/>
    <w:rsid w:val="003B5F19"/>
    <w:rsid w:val="003B7C95"/>
    <w:rsid w:val="003C1974"/>
    <w:rsid w:val="003C3C60"/>
    <w:rsid w:val="003C3E4A"/>
    <w:rsid w:val="003C5007"/>
    <w:rsid w:val="003D24B0"/>
    <w:rsid w:val="003D3ABC"/>
    <w:rsid w:val="003D7D79"/>
    <w:rsid w:val="003E7556"/>
    <w:rsid w:val="003F3A15"/>
    <w:rsid w:val="003F3E44"/>
    <w:rsid w:val="00402713"/>
    <w:rsid w:val="00415B64"/>
    <w:rsid w:val="00430D21"/>
    <w:rsid w:val="00436C44"/>
    <w:rsid w:val="0044385E"/>
    <w:rsid w:val="0045153D"/>
    <w:rsid w:val="004607D9"/>
    <w:rsid w:val="00463D1A"/>
    <w:rsid w:val="0046675B"/>
    <w:rsid w:val="00467A48"/>
    <w:rsid w:val="00471626"/>
    <w:rsid w:val="00474599"/>
    <w:rsid w:val="00483907"/>
    <w:rsid w:val="004858A7"/>
    <w:rsid w:val="0048636F"/>
    <w:rsid w:val="00492F56"/>
    <w:rsid w:val="004A49D0"/>
    <w:rsid w:val="004A5850"/>
    <w:rsid w:val="004B476A"/>
    <w:rsid w:val="004C1649"/>
    <w:rsid w:val="004C59DC"/>
    <w:rsid w:val="004D7F67"/>
    <w:rsid w:val="004E02F8"/>
    <w:rsid w:val="004E7C34"/>
    <w:rsid w:val="004F06CC"/>
    <w:rsid w:val="004F1984"/>
    <w:rsid w:val="004F421F"/>
    <w:rsid w:val="004F5378"/>
    <w:rsid w:val="004F54B8"/>
    <w:rsid w:val="004F5CAF"/>
    <w:rsid w:val="00505999"/>
    <w:rsid w:val="005135D6"/>
    <w:rsid w:val="00516F0D"/>
    <w:rsid w:val="00517759"/>
    <w:rsid w:val="00531B14"/>
    <w:rsid w:val="00532637"/>
    <w:rsid w:val="005409C6"/>
    <w:rsid w:val="00542571"/>
    <w:rsid w:val="00544496"/>
    <w:rsid w:val="00544C4A"/>
    <w:rsid w:val="005460E4"/>
    <w:rsid w:val="00562B04"/>
    <w:rsid w:val="0056709F"/>
    <w:rsid w:val="00567951"/>
    <w:rsid w:val="005704E3"/>
    <w:rsid w:val="00572F18"/>
    <w:rsid w:val="0057367D"/>
    <w:rsid w:val="005740E3"/>
    <w:rsid w:val="00580304"/>
    <w:rsid w:val="00580D46"/>
    <w:rsid w:val="0058135B"/>
    <w:rsid w:val="00584BBD"/>
    <w:rsid w:val="00586466"/>
    <w:rsid w:val="005870AE"/>
    <w:rsid w:val="005875DA"/>
    <w:rsid w:val="005A38F3"/>
    <w:rsid w:val="005A3C55"/>
    <w:rsid w:val="005A5D8C"/>
    <w:rsid w:val="005B290B"/>
    <w:rsid w:val="005B41FD"/>
    <w:rsid w:val="005C1FBE"/>
    <w:rsid w:val="005C737F"/>
    <w:rsid w:val="005D3FC5"/>
    <w:rsid w:val="005E41CF"/>
    <w:rsid w:val="005F4960"/>
    <w:rsid w:val="00604F9E"/>
    <w:rsid w:val="006157BA"/>
    <w:rsid w:val="00616C8D"/>
    <w:rsid w:val="0061753E"/>
    <w:rsid w:val="00620891"/>
    <w:rsid w:val="00636DF7"/>
    <w:rsid w:val="00646535"/>
    <w:rsid w:val="006630F5"/>
    <w:rsid w:val="00663FCF"/>
    <w:rsid w:val="00664B1C"/>
    <w:rsid w:val="006674E5"/>
    <w:rsid w:val="0067706C"/>
    <w:rsid w:val="0067795E"/>
    <w:rsid w:val="00682796"/>
    <w:rsid w:val="0068287F"/>
    <w:rsid w:val="00686618"/>
    <w:rsid w:val="00686950"/>
    <w:rsid w:val="00692C3C"/>
    <w:rsid w:val="006973DD"/>
    <w:rsid w:val="006A5BDA"/>
    <w:rsid w:val="006A5D80"/>
    <w:rsid w:val="006A5E46"/>
    <w:rsid w:val="006A68C9"/>
    <w:rsid w:val="006B6B7A"/>
    <w:rsid w:val="006B6EA7"/>
    <w:rsid w:val="006B7D8E"/>
    <w:rsid w:val="006C0365"/>
    <w:rsid w:val="006C3763"/>
    <w:rsid w:val="006C6C60"/>
    <w:rsid w:val="006D1656"/>
    <w:rsid w:val="006D1FD7"/>
    <w:rsid w:val="006D32BA"/>
    <w:rsid w:val="006D4757"/>
    <w:rsid w:val="006D6197"/>
    <w:rsid w:val="006D7A24"/>
    <w:rsid w:val="006F4B91"/>
    <w:rsid w:val="006F57E9"/>
    <w:rsid w:val="00700847"/>
    <w:rsid w:val="007049A9"/>
    <w:rsid w:val="007060CE"/>
    <w:rsid w:val="0071503B"/>
    <w:rsid w:val="00721393"/>
    <w:rsid w:val="00725C9B"/>
    <w:rsid w:val="0073499F"/>
    <w:rsid w:val="007376C3"/>
    <w:rsid w:val="00767A49"/>
    <w:rsid w:val="00774714"/>
    <w:rsid w:val="007813DA"/>
    <w:rsid w:val="00787A0E"/>
    <w:rsid w:val="007938A9"/>
    <w:rsid w:val="00793D34"/>
    <w:rsid w:val="007A12C8"/>
    <w:rsid w:val="007B0277"/>
    <w:rsid w:val="007C68E5"/>
    <w:rsid w:val="007C6FE6"/>
    <w:rsid w:val="007D4AA3"/>
    <w:rsid w:val="007D4BC2"/>
    <w:rsid w:val="007D65A9"/>
    <w:rsid w:val="007E0035"/>
    <w:rsid w:val="007E35D7"/>
    <w:rsid w:val="007E5961"/>
    <w:rsid w:val="007F0697"/>
    <w:rsid w:val="007F7158"/>
    <w:rsid w:val="00822AA9"/>
    <w:rsid w:val="00823389"/>
    <w:rsid w:val="00824DEF"/>
    <w:rsid w:val="008330FE"/>
    <w:rsid w:val="00836FA7"/>
    <w:rsid w:val="008446AF"/>
    <w:rsid w:val="00853C66"/>
    <w:rsid w:val="00860398"/>
    <w:rsid w:val="0086591A"/>
    <w:rsid w:val="00872CA7"/>
    <w:rsid w:val="008823F9"/>
    <w:rsid w:val="0088509F"/>
    <w:rsid w:val="008858AB"/>
    <w:rsid w:val="008861C4"/>
    <w:rsid w:val="00890FA1"/>
    <w:rsid w:val="008A0131"/>
    <w:rsid w:val="008A2689"/>
    <w:rsid w:val="008A383F"/>
    <w:rsid w:val="008A50B3"/>
    <w:rsid w:val="008B30F5"/>
    <w:rsid w:val="008C1519"/>
    <w:rsid w:val="008C22F7"/>
    <w:rsid w:val="008C4EFE"/>
    <w:rsid w:val="008D7260"/>
    <w:rsid w:val="008E082B"/>
    <w:rsid w:val="008F06BE"/>
    <w:rsid w:val="00904A0B"/>
    <w:rsid w:val="009074A6"/>
    <w:rsid w:val="00916A90"/>
    <w:rsid w:val="00920B50"/>
    <w:rsid w:val="00930C50"/>
    <w:rsid w:val="00930D60"/>
    <w:rsid w:val="009311F0"/>
    <w:rsid w:val="0093597A"/>
    <w:rsid w:val="009404DE"/>
    <w:rsid w:val="00945CA6"/>
    <w:rsid w:val="0094653C"/>
    <w:rsid w:val="00953787"/>
    <w:rsid w:val="00954EC1"/>
    <w:rsid w:val="00957CC9"/>
    <w:rsid w:val="00983B96"/>
    <w:rsid w:val="00986D9D"/>
    <w:rsid w:val="00987DC3"/>
    <w:rsid w:val="0099368A"/>
    <w:rsid w:val="009A250C"/>
    <w:rsid w:val="009A2757"/>
    <w:rsid w:val="009A50EB"/>
    <w:rsid w:val="009A60CD"/>
    <w:rsid w:val="009B0252"/>
    <w:rsid w:val="009C16C7"/>
    <w:rsid w:val="009C3FC0"/>
    <w:rsid w:val="009C46B2"/>
    <w:rsid w:val="009C61D5"/>
    <w:rsid w:val="009D36F5"/>
    <w:rsid w:val="009E0026"/>
    <w:rsid w:val="009E4B4C"/>
    <w:rsid w:val="009F59BA"/>
    <w:rsid w:val="00A0034C"/>
    <w:rsid w:val="00A01B12"/>
    <w:rsid w:val="00A07E1F"/>
    <w:rsid w:val="00A31FD2"/>
    <w:rsid w:val="00A37D93"/>
    <w:rsid w:val="00A37E24"/>
    <w:rsid w:val="00A41DC5"/>
    <w:rsid w:val="00A46BF5"/>
    <w:rsid w:val="00A46ED8"/>
    <w:rsid w:val="00A475C1"/>
    <w:rsid w:val="00A561D0"/>
    <w:rsid w:val="00A6004F"/>
    <w:rsid w:val="00A77138"/>
    <w:rsid w:val="00A871F4"/>
    <w:rsid w:val="00A87B04"/>
    <w:rsid w:val="00A94714"/>
    <w:rsid w:val="00A96132"/>
    <w:rsid w:val="00AB07DC"/>
    <w:rsid w:val="00AB21D5"/>
    <w:rsid w:val="00AB5F63"/>
    <w:rsid w:val="00AB6D1C"/>
    <w:rsid w:val="00AD5B73"/>
    <w:rsid w:val="00AE3AE6"/>
    <w:rsid w:val="00AE65A9"/>
    <w:rsid w:val="00AF5F80"/>
    <w:rsid w:val="00B00F5E"/>
    <w:rsid w:val="00B02215"/>
    <w:rsid w:val="00B04EEC"/>
    <w:rsid w:val="00B22208"/>
    <w:rsid w:val="00B2341D"/>
    <w:rsid w:val="00B3030C"/>
    <w:rsid w:val="00B44778"/>
    <w:rsid w:val="00B54099"/>
    <w:rsid w:val="00B541FE"/>
    <w:rsid w:val="00B54AE0"/>
    <w:rsid w:val="00B66252"/>
    <w:rsid w:val="00B731DA"/>
    <w:rsid w:val="00B75DEE"/>
    <w:rsid w:val="00B76B28"/>
    <w:rsid w:val="00B82299"/>
    <w:rsid w:val="00B968F1"/>
    <w:rsid w:val="00B96E41"/>
    <w:rsid w:val="00BB393E"/>
    <w:rsid w:val="00BB5E53"/>
    <w:rsid w:val="00BC3CB9"/>
    <w:rsid w:val="00BC7A46"/>
    <w:rsid w:val="00BD2D40"/>
    <w:rsid w:val="00BD5FA8"/>
    <w:rsid w:val="00BD6F14"/>
    <w:rsid w:val="00BE7038"/>
    <w:rsid w:val="00BE7D68"/>
    <w:rsid w:val="00C035D0"/>
    <w:rsid w:val="00C03BFE"/>
    <w:rsid w:val="00C0795F"/>
    <w:rsid w:val="00C22532"/>
    <w:rsid w:val="00C35366"/>
    <w:rsid w:val="00C3784A"/>
    <w:rsid w:val="00C40356"/>
    <w:rsid w:val="00C44441"/>
    <w:rsid w:val="00C53F75"/>
    <w:rsid w:val="00C6118B"/>
    <w:rsid w:val="00C63A79"/>
    <w:rsid w:val="00C75DA8"/>
    <w:rsid w:val="00C80687"/>
    <w:rsid w:val="00C82BB4"/>
    <w:rsid w:val="00C86000"/>
    <w:rsid w:val="00C9155D"/>
    <w:rsid w:val="00C92D15"/>
    <w:rsid w:val="00CA0637"/>
    <w:rsid w:val="00CA0A33"/>
    <w:rsid w:val="00CA4D68"/>
    <w:rsid w:val="00CB0BBF"/>
    <w:rsid w:val="00CB2339"/>
    <w:rsid w:val="00CD24FD"/>
    <w:rsid w:val="00CD4A2C"/>
    <w:rsid w:val="00D04584"/>
    <w:rsid w:val="00D05258"/>
    <w:rsid w:val="00D063A3"/>
    <w:rsid w:val="00D06C4D"/>
    <w:rsid w:val="00D06F3E"/>
    <w:rsid w:val="00D11F15"/>
    <w:rsid w:val="00D12D68"/>
    <w:rsid w:val="00D12E5E"/>
    <w:rsid w:val="00D13E91"/>
    <w:rsid w:val="00D209FD"/>
    <w:rsid w:val="00D22E02"/>
    <w:rsid w:val="00D236E1"/>
    <w:rsid w:val="00D33F91"/>
    <w:rsid w:val="00D40238"/>
    <w:rsid w:val="00D4792C"/>
    <w:rsid w:val="00D60089"/>
    <w:rsid w:val="00D667EF"/>
    <w:rsid w:val="00D702BF"/>
    <w:rsid w:val="00D7526B"/>
    <w:rsid w:val="00D7615E"/>
    <w:rsid w:val="00D81B75"/>
    <w:rsid w:val="00D830E6"/>
    <w:rsid w:val="00D83826"/>
    <w:rsid w:val="00D86C25"/>
    <w:rsid w:val="00D912C9"/>
    <w:rsid w:val="00D92779"/>
    <w:rsid w:val="00D92E03"/>
    <w:rsid w:val="00D968E5"/>
    <w:rsid w:val="00D97FC6"/>
    <w:rsid w:val="00DA34B4"/>
    <w:rsid w:val="00DA66EC"/>
    <w:rsid w:val="00DB075C"/>
    <w:rsid w:val="00DB29D9"/>
    <w:rsid w:val="00DB4F56"/>
    <w:rsid w:val="00DC3C57"/>
    <w:rsid w:val="00DC567F"/>
    <w:rsid w:val="00DC6EE0"/>
    <w:rsid w:val="00DC7FC4"/>
    <w:rsid w:val="00DD1CF2"/>
    <w:rsid w:val="00DD2AA0"/>
    <w:rsid w:val="00DD5784"/>
    <w:rsid w:val="00DF3485"/>
    <w:rsid w:val="00DF7D51"/>
    <w:rsid w:val="00E020BE"/>
    <w:rsid w:val="00E07A85"/>
    <w:rsid w:val="00E07DF6"/>
    <w:rsid w:val="00E24C36"/>
    <w:rsid w:val="00E31217"/>
    <w:rsid w:val="00E34A91"/>
    <w:rsid w:val="00E34B3C"/>
    <w:rsid w:val="00E419DB"/>
    <w:rsid w:val="00E45268"/>
    <w:rsid w:val="00E46C15"/>
    <w:rsid w:val="00E47817"/>
    <w:rsid w:val="00E5033C"/>
    <w:rsid w:val="00E5185D"/>
    <w:rsid w:val="00E5342E"/>
    <w:rsid w:val="00E6179D"/>
    <w:rsid w:val="00E67E6B"/>
    <w:rsid w:val="00E8147E"/>
    <w:rsid w:val="00E840A5"/>
    <w:rsid w:val="00E9047F"/>
    <w:rsid w:val="00E933A8"/>
    <w:rsid w:val="00E960FF"/>
    <w:rsid w:val="00E97358"/>
    <w:rsid w:val="00EA1AE6"/>
    <w:rsid w:val="00EB275E"/>
    <w:rsid w:val="00EC2844"/>
    <w:rsid w:val="00EC323E"/>
    <w:rsid w:val="00EC3D0F"/>
    <w:rsid w:val="00EC5F0A"/>
    <w:rsid w:val="00ED6139"/>
    <w:rsid w:val="00EE4825"/>
    <w:rsid w:val="00EE4BCC"/>
    <w:rsid w:val="00EE7D6D"/>
    <w:rsid w:val="00F046C0"/>
    <w:rsid w:val="00F0678E"/>
    <w:rsid w:val="00F1040E"/>
    <w:rsid w:val="00F141C8"/>
    <w:rsid w:val="00F20EBF"/>
    <w:rsid w:val="00F21759"/>
    <w:rsid w:val="00F22519"/>
    <w:rsid w:val="00F25070"/>
    <w:rsid w:val="00F256E8"/>
    <w:rsid w:val="00F25B71"/>
    <w:rsid w:val="00F27A68"/>
    <w:rsid w:val="00F30C70"/>
    <w:rsid w:val="00F31854"/>
    <w:rsid w:val="00F44023"/>
    <w:rsid w:val="00F51347"/>
    <w:rsid w:val="00F52260"/>
    <w:rsid w:val="00F6061D"/>
    <w:rsid w:val="00F7056E"/>
    <w:rsid w:val="00F752FD"/>
    <w:rsid w:val="00F81116"/>
    <w:rsid w:val="00F87848"/>
    <w:rsid w:val="00F909D0"/>
    <w:rsid w:val="00F92767"/>
    <w:rsid w:val="00F9678A"/>
    <w:rsid w:val="00F9684A"/>
    <w:rsid w:val="00FA5075"/>
    <w:rsid w:val="00FB290D"/>
    <w:rsid w:val="00FB7793"/>
    <w:rsid w:val="00FB7EA6"/>
    <w:rsid w:val="00FC4121"/>
    <w:rsid w:val="00FC4705"/>
    <w:rsid w:val="00FC53F7"/>
    <w:rsid w:val="00FC65B9"/>
    <w:rsid w:val="00FD469A"/>
    <w:rsid w:val="00FD4BA0"/>
    <w:rsid w:val="00FD6594"/>
    <w:rsid w:val="00FE5737"/>
    <w:rsid w:val="00FE74ED"/>
    <w:rsid w:val="00FF1491"/>
    <w:rsid w:val="00FF1CAD"/>
    <w:rsid w:val="00FF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728B5"/>
  <w15:chartTrackingRefBased/>
  <w15:docId w15:val="{AE765CA9-F693-4CFF-8519-F8246BF6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firstLine="720"/>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9E002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5870AE"/>
    <w:rPr>
      <w:rFonts w:ascii="Segoe UI" w:hAnsi="Segoe UI" w:cs="Segoe UI"/>
      <w:sz w:val="18"/>
      <w:szCs w:val="18"/>
    </w:rPr>
  </w:style>
  <w:style w:type="character" w:customStyle="1" w:styleId="BalloonTextChar">
    <w:name w:val="Balloon Text Char"/>
    <w:link w:val="BalloonText"/>
    <w:rsid w:val="005870AE"/>
    <w:rPr>
      <w:rFonts w:ascii="Segoe UI" w:hAnsi="Segoe UI" w:cs="Segoe UI"/>
      <w:sz w:val="18"/>
      <w:szCs w:val="18"/>
    </w:rPr>
  </w:style>
  <w:style w:type="paragraph" w:styleId="NormalWeb">
    <w:name w:val="Normal (Web)"/>
    <w:basedOn w:val="Normal"/>
    <w:uiPriority w:val="99"/>
    <w:unhideWhenUsed/>
    <w:rsid w:val="001A6A0C"/>
    <w:pPr>
      <w:spacing w:before="100" w:beforeAutospacing="1" w:after="100" w:afterAutospacing="1"/>
    </w:pPr>
    <w:rPr>
      <w:rFonts w:ascii="Times New Roman" w:hAnsi="Times New Roman"/>
      <w:sz w:val="24"/>
      <w:szCs w:val="24"/>
    </w:rPr>
  </w:style>
  <w:style w:type="character" w:customStyle="1" w:styleId="x-el">
    <w:name w:val="x-el"/>
    <w:basedOn w:val="DefaultParagraphFont"/>
    <w:rsid w:val="001A6A0C"/>
  </w:style>
  <w:style w:type="table" w:styleId="TableGrid">
    <w:name w:val="Table Grid"/>
    <w:basedOn w:val="TableNormal"/>
    <w:rsid w:val="004F0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0034C"/>
    <w:rPr>
      <w:color w:val="605E5C"/>
      <w:shd w:val="clear" w:color="auto" w:fill="E1DFDD"/>
    </w:rPr>
  </w:style>
  <w:style w:type="paragraph" w:styleId="Header">
    <w:name w:val="header"/>
    <w:basedOn w:val="Normal"/>
    <w:link w:val="HeaderChar"/>
    <w:rsid w:val="009A50EB"/>
    <w:pPr>
      <w:tabs>
        <w:tab w:val="center" w:pos="4680"/>
        <w:tab w:val="right" w:pos="9360"/>
      </w:tabs>
    </w:pPr>
  </w:style>
  <w:style w:type="character" w:customStyle="1" w:styleId="HeaderChar">
    <w:name w:val="Header Char"/>
    <w:basedOn w:val="DefaultParagraphFont"/>
    <w:link w:val="Header"/>
    <w:rsid w:val="009A50EB"/>
    <w:rPr>
      <w:rFonts w:ascii="Arial" w:hAnsi="Arial"/>
    </w:rPr>
  </w:style>
  <w:style w:type="paragraph" w:styleId="Footer">
    <w:name w:val="footer"/>
    <w:basedOn w:val="Normal"/>
    <w:link w:val="FooterChar"/>
    <w:uiPriority w:val="99"/>
    <w:rsid w:val="009A50EB"/>
    <w:pPr>
      <w:tabs>
        <w:tab w:val="center" w:pos="4680"/>
        <w:tab w:val="right" w:pos="9360"/>
      </w:tabs>
    </w:pPr>
  </w:style>
  <w:style w:type="character" w:customStyle="1" w:styleId="FooterChar">
    <w:name w:val="Footer Char"/>
    <w:basedOn w:val="DefaultParagraphFont"/>
    <w:link w:val="Footer"/>
    <w:uiPriority w:val="99"/>
    <w:rsid w:val="009A50E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38988">
      <w:bodyDiv w:val="1"/>
      <w:marLeft w:val="0"/>
      <w:marRight w:val="0"/>
      <w:marTop w:val="0"/>
      <w:marBottom w:val="0"/>
      <w:divBdr>
        <w:top w:val="none" w:sz="0" w:space="0" w:color="auto"/>
        <w:left w:val="none" w:sz="0" w:space="0" w:color="auto"/>
        <w:bottom w:val="none" w:sz="0" w:space="0" w:color="auto"/>
        <w:right w:val="none" w:sz="0" w:space="0" w:color="auto"/>
      </w:divBdr>
      <w:divsChild>
        <w:div w:id="1205170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27050">
              <w:marLeft w:val="0"/>
              <w:marRight w:val="0"/>
              <w:marTop w:val="0"/>
              <w:marBottom w:val="0"/>
              <w:divBdr>
                <w:top w:val="none" w:sz="0" w:space="0" w:color="auto"/>
                <w:left w:val="none" w:sz="0" w:space="0" w:color="auto"/>
                <w:bottom w:val="none" w:sz="0" w:space="0" w:color="auto"/>
                <w:right w:val="none" w:sz="0" w:space="0" w:color="auto"/>
              </w:divBdr>
              <w:divsChild>
                <w:div w:id="1573850083">
                  <w:marLeft w:val="0"/>
                  <w:marRight w:val="0"/>
                  <w:marTop w:val="0"/>
                  <w:marBottom w:val="0"/>
                  <w:divBdr>
                    <w:top w:val="none" w:sz="0" w:space="0" w:color="auto"/>
                    <w:left w:val="none" w:sz="0" w:space="0" w:color="auto"/>
                    <w:bottom w:val="none" w:sz="0" w:space="0" w:color="auto"/>
                    <w:right w:val="none" w:sz="0" w:space="0" w:color="auto"/>
                  </w:divBdr>
                  <w:divsChild>
                    <w:div w:id="309599917">
                      <w:marLeft w:val="0"/>
                      <w:marRight w:val="0"/>
                      <w:marTop w:val="0"/>
                      <w:marBottom w:val="0"/>
                      <w:divBdr>
                        <w:top w:val="none" w:sz="0" w:space="0" w:color="auto"/>
                        <w:left w:val="none" w:sz="0" w:space="0" w:color="auto"/>
                        <w:bottom w:val="none" w:sz="0" w:space="0" w:color="auto"/>
                        <w:right w:val="none" w:sz="0" w:space="0" w:color="auto"/>
                      </w:divBdr>
                      <w:divsChild>
                        <w:div w:id="558171770">
                          <w:marLeft w:val="0"/>
                          <w:marRight w:val="0"/>
                          <w:marTop w:val="0"/>
                          <w:marBottom w:val="0"/>
                          <w:divBdr>
                            <w:top w:val="none" w:sz="0" w:space="0" w:color="auto"/>
                            <w:left w:val="none" w:sz="0" w:space="0" w:color="auto"/>
                            <w:bottom w:val="none" w:sz="0" w:space="0" w:color="auto"/>
                            <w:right w:val="none" w:sz="0" w:space="0" w:color="auto"/>
                          </w:divBdr>
                          <w:divsChild>
                            <w:div w:id="962616264">
                              <w:marLeft w:val="0"/>
                              <w:marRight w:val="0"/>
                              <w:marTop w:val="0"/>
                              <w:marBottom w:val="0"/>
                              <w:divBdr>
                                <w:top w:val="none" w:sz="0" w:space="0" w:color="auto"/>
                                <w:left w:val="none" w:sz="0" w:space="0" w:color="auto"/>
                                <w:bottom w:val="none" w:sz="0" w:space="0" w:color="auto"/>
                                <w:right w:val="none" w:sz="0" w:space="0" w:color="auto"/>
                              </w:divBdr>
                            </w:div>
                            <w:div w:id="440340114">
                              <w:marLeft w:val="0"/>
                              <w:marRight w:val="0"/>
                              <w:marTop w:val="0"/>
                              <w:marBottom w:val="0"/>
                              <w:divBdr>
                                <w:top w:val="none" w:sz="0" w:space="0" w:color="auto"/>
                                <w:left w:val="none" w:sz="0" w:space="0" w:color="auto"/>
                                <w:bottom w:val="none" w:sz="0" w:space="0" w:color="auto"/>
                                <w:right w:val="none" w:sz="0" w:space="0" w:color="auto"/>
                              </w:divBdr>
                            </w:div>
                            <w:div w:id="1884901401">
                              <w:marLeft w:val="0"/>
                              <w:marRight w:val="0"/>
                              <w:marTop w:val="0"/>
                              <w:marBottom w:val="0"/>
                              <w:divBdr>
                                <w:top w:val="none" w:sz="0" w:space="0" w:color="auto"/>
                                <w:left w:val="none" w:sz="0" w:space="0" w:color="auto"/>
                                <w:bottom w:val="none" w:sz="0" w:space="0" w:color="auto"/>
                                <w:right w:val="none" w:sz="0" w:space="0" w:color="auto"/>
                              </w:divBdr>
                            </w:div>
                            <w:div w:id="1882667620">
                              <w:marLeft w:val="0"/>
                              <w:marRight w:val="0"/>
                              <w:marTop w:val="0"/>
                              <w:marBottom w:val="0"/>
                              <w:divBdr>
                                <w:top w:val="none" w:sz="0" w:space="0" w:color="auto"/>
                                <w:left w:val="none" w:sz="0" w:space="0" w:color="auto"/>
                                <w:bottom w:val="none" w:sz="0" w:space="0" w:color="auto"/>
                                <w:right w:val="none" w:sz="0" w:space="0" w:color="auto"/>
                              </w:divBdr>
                            </w:div>
                            <w:div w:id="705445325">
                              <w:marLeft w:val="0"/>
                              <w:marRight w:val="0"/>
                              <w:marTop w:val="0"/>
                              <w:marBottom w:val="0"/>
                              <w:divBdr>
                                <w:top w:val="none" w:sz="0" w:space="0" w:color="auto"/>
                                <w:left w:val="none" w:sz="0" w:space="0" w:color="auto"/>
                                <w:bottom w:val="none" w:sz="0" w:space="0" w:color="auto"/>
                                <w:right w:val="none" w:sz="0" w:space="0" w:color="auto"/>
                              </w:divBdr>
                            </w:div>
                            <w:div w:id="2121417084">
                              <w:marLeft w:val="0"/>
                              <w:marRight w:val="0"/>
                              <w:marTop w:val="0"/>
                              <w:marBottom w:val="0"/>
                              <w:divBdr>
                                <w:top w:val="none" w:sz="0" w:space="0" w:color="auto"/>
                                <w:left w:val="none" w:sz="0" w:space="0" w:color="auto"/>
                                <w:bottom w:val="none" w:sz="0" w:space="0" w:color="auto"/>
                                <w:right w:val="none" w:sz="0" w:space="0" w:color="auto"/>
                              </w:divBdr>
                            </w:div>
                            <w:div w:id="1485199118">
                              <w:marLeft w:val="0"/>
                              <w:marRight w:val="0"/>
                              <w:marTop w:val="0"/>
                              <w:marBottom w:val="0"/>
                              <w:divBdr>
                                <w:top w:val="none" w:sz="0" w:space="0" w:color="auto"/>
                                <w:left w:val="none" w:sz="0" w:space="0" w:color="auto"/>
                                <w:bottom w:val="none" w:sz="0" w:space="0" w:color="auto"/>
                                <w:right w:val="none" w:sz="0" w:space="0" w:color="auto"/>
                              </w:divBdr>
                            </w:div>
                            <w:div w:id="1293825356">
                              <w:marLeft w:val="0"/>
                              <w:marRight w:val="0"/>
                              <w:marTop w:val="0"/>
                              <w:marBottom w:val="0"/>
                              <w:divBdr>
                                <w:top w:val="none" w:sz="0" w:space="0" w:color="auto"/>
                                <w:left w:val="none" w:sz="0" w:space="0" w:color="auto"/>
                                <w:bottom w:val="none" w:sz="0" w:space="0" w:color="auto"/>
                                <w:right w:val="none" w:sz="0" w:space="0" w:color="auto"/>
                              </w:divBdr>
                            </w:div>
                            <w:div w:id="1169100165">
                              <w:marLeft w:val="0"/>
                              <w:marRight w:val="0"/>
                              <w:marTop w:val="0"/>
                              <w:marBottom w:val="0"/>
                              <w:divBdr>
                                <w:top w:val="none" w:sz="0" w:space="0" w:color="auto"/>
                                <w:left w:val="none" w:sz="0" w:space="0" w:color="auto"/>
                                <w:bottom w:val="none" w:sz="0" w:space="0" w:color="auto"/>
                                <w:right w:val="none" w:sz="0" w:space="0" w:color="auto"/>
                              </w:divBdr>
                            </w:div>
                            <w:div w:id="1006060762">
                              <w:marLeft w:val="0"/>
                              <w:marRight w:val="0"/>
                              <w:marTop w:val="0"/>
                              <w:marBottom w:val="0"/>
                              <w:divBdr>
                                <w:top w:val="none" w:sz="0" w:space="0" w:color="auto"/>
                                <w:left w:val="none" w:sz="0" w:space="0" w:color="auto"/>
                                <w:bottom w:val="none" w:sz="0" w:space="0" w:color="auto"/>
                                <w:right w:val="none" w:sz="0" w:space="0" w:color="auto"/>
                              </w:divBdr>
                            </w:div>
                            <w:div w:id="91055176">
                              <w:marLeft w:val="0"/>
                              <w:marRight w:val="0"/>
                              <w:marTop w:val="0"/>
                              <w:marBottom w:val="0"/>
                              <w:divBdr>
                                <w:top w:val="none" w:sz="0" w:space="0" w:color="auto"/>
                                <w:left w:val="none" w:sz="0" w:space="0" w:color="auto"/>
                                <w:bottom w:val="none" w:sz="0" w:space="0" w:color="auto"/>
                                <w:right w:val="none" w:sz="0" w:space="0" w:color="auto"/>
                              </w:divBdr>
                            </w:div>
                            <w:div w:id="1124542877">
                              <w:marLeft w:val="0"/>
                              <w:marRight w:val="0"/>
                              <w:marTop w:val="0"/>
                              <w:marBottom w:val="0"/>
                              <w:divBdr>
                                <w:top w:val="none" w:sz="0" w:space="0" w:color="auto"/>
                                <w:left w:val="none" w:sz="0" w:space="0" w:color="auto"/>
                                <w:bottom w:val="none" w:sz="0" w:space="0" w:color="auto"/>
                                <w:right w:val="none" w:sz="0" w:space="0" w:color="auto"/>
                              </w:divBdr>
                            </w:div>
                            <w:div w:id="295919740">
                              <w:marLeft w:val="0"/>
                              <w:marRight w:val="0"/>
                              <w:marTop w:val="0"/>
                              <w:marBottom w:val="0"/>
                              <w:divBdr>
                                <w:top w:val="none" w:sz="0" w:space="0" w:color="auto"/>
                                <w:left w:val="none" w:sz="0" w:space="0" w:color="auto"/>
                                <w:bottom w:val="none" w:sz="0" w:space="0" w:color="auto"/>
                                <w:right w:val="none" w:sz="0" w:space="0" w:color="auto"/>
                              </w:divBdr>
                            </w:div>
                            <w:div w:id="434178499">
                              <w:marLeft w:val="0"/>
                              <w:marRight w:val="0"/>
                              <w:marTop w:val="0"/>
                              <w:marBottom w:val="0"/>
                              <w:divBdr>
                                <w:top w:val="none" w:sz="0" w:space="0" w:color="auto"/>
                                <w:left w:val="none" w:sz="0" w:space="0" w:color="auto"/>
                                <w:bottom w:val="none" w:sz="0" w:space="0" w:color="auto"/>
                                <w:right w:val="none" w:sz="0" w:space="0" w:color="auto"/>
                              </w:divBdr>
                            </w:div>
                            <w:div w:id="58598868">
                              <w:marLeft w:val="0"/>
                              <w:marRight w:val="0"/>
                              <w:marTop w:val="0"/>
                              <w:marBottom w:val="0"/>
                              <w:divBdr>
                                <w:top w:val="none" w:sz="0" w:space="0" w:color="auto"/>
                                <w:left w:val="none" w:sz="0" w:space="0" w:color="auto"/>
                                <w:bottom w:val="none" w:sz="0" w:space="0" w:color="auto"/>
                                <w:right w:val="none" w:sz="0" w:space="0" w:color="auto"/>
                              </w:divBdr>
                            </w:div>
                            <w:div w:id="1234663674">
                              <w:marLeft w:val="0"/>
                              <w:marRight w:val="0"/>
                              <w:marTop w:val="0"/>
                              <w:marBottom w:val="0"/>
                              <w:divBdr>
                                <w:top w:val="none" w:sz="0" w:space="0" w:color="auto"/>
                                <w:left w:val="none" w:sz="0" w:space="0" w:color="auto"/>
                                <w:bottom w:val="none" w:sz="0" w:space="0" w:color="auto"/>
                                <w:right w:val="none" w:sz="0" w:space="0" w:color="auto"/>
                              </w:divBdr>
                            </w:div>
                            <w:div w:id="956764445">
                              <w:marLeft w:val="0"/>
                              <w:marRight w:val="0"/>
                              <w:marTop w:val="0"/>
                              <w:marBottom w:val="0"/>
                              <w:divBdr>
                                <w:top w:val="none" w:sz="0" w:space="0" w:color="auto"/>
                                <w:left w:val="none" w:sz="0" w:space="0" w:color="auto"/>
                                <w:bottom w:val="none" w:sz="0" w:space="0" w:color="auto"/>
                                <w:right w:val="none" w:sz="0" w:space="0" w:color="auto"/>
                              </w:divBdr>
                            </w:div>
                            <w:div w:id="4748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318488">
      <w:bodyDiv w:val="1"/>
      <w:marLeft w:val="0"/>
      <w:marRight w:val="0"/>
      <w:marTop w:val="0"/>
      <w:marBottom w:val="0"/>
      <w:divBdr>
        <w:top w:val="none" w:sz="0" w:space="0" w:color="auto"/>
        <w:left w:val="none" w:sz="0" w:space="0" w:color="auto"/>
        <w:bottom w:val="none" w:sz="0" w:space="0" w:color="auto"/>
        <w:right w:val="none" w:sz="0" w:space="0" w:color="auto"/>
      </w:divBdr>
      <w:divsChild>
        <w:div w:id="1616912116">
          <w:blockQuote w:val="1"/>
          <w:marLeft w:val="0"/>
          <w:marRight w:val="0"/>
          <w:marTop w:val="0"/>
          <w:marBottom w:val="0"/>
          <w:divBdr>
            <w:top w:val="none" w:sz="0" w:space="0" w:color="auto"/>
            <w:left w:val="none" w:sz="0" w:space="0" w:color="auto"/>
            <w:bottom w:val="none" w:sz="0" w:space="0" w:color="auto"/>
            <w:right w:val="none" w:sz="0" w:space="0" w:color="auto"/>
          </w:divBdr>
          <w:divsChild>
            <w:div w:id="2017077170">
              <w:marLeft w:val="0"/>
              <w:marRight w:val="0"/>
              <w:marTop w:val="0"/>
              <w:marBottom w:val="0"/>
              <w:divBdr>
                <w:top w:val="none" w:sz="0" w:space="0" w:color="auto"/>
                <w:left w:val="none" w:sz="0" w:space="0" w:color="auto"/>
                <w:bottom w:val="none" w:sz="0" w:space="0" w:color="auto"/>
                <w:right w:val="none" w:sz="0" w:space="0" w:color="auto"/>
              </w:divBdr>
              <w:divsChild>
                <w:div w:id="708334187">
                  <w:marLeft w:val="0"/>
                  <w:marRight w:val="0"/>
                  <w:marTop w:val="0"/>
                  <w:marBottom w:val="0"/>
                  <w:divBdr>
                    <w:top w:val="none" w:sz="0" w:space="0" w:color="auto"/>
                    <w:left w:val="none" w:sz="0" w:space="0" w:color="auto"/>
                    <w:bottom w:val="none" w:sz="0" w:space="0" w:color="auto"/>
                    <w:right w:val="none" w:sz="0" w:space="0" w:color="auto"/>
                  </w:divBdr>
                  <w:divsChild>
                    <w:div w:id="339704414">
                      <w:marLeft w:val="0"/>
                      <w:marRight w:val="0"/>
                      <w:marTop w:val="0"/>
                      <w:marBottom w:val="0"/>
                      <w:divBdr>
                        <w:top w:val="none" w:sz="0" w:space="0" w:color="auto"/>
                        <w:left w:val="none" w:sz="0" w:space="0" w:color="auto"/>
                        <w:bottom w:val="none" w:sz="0" w:space="0" w:color="auto"/>
                        <w:right w:val="none" w:sz="0" w:space="0" w:color="auto"/>
                      </w:divBdr>
                    </w:div>
                    <w:div w:id="162859944">
                      <w:marLeft w:val="0"/>
                      <w:marRight w:val="0"/>
                      <w:marTop w:val="0"/>
                      <w:marBottom w:val="0"/>
                      <w:divBdr>
                        <w:top w:val="none" w:sz="0" w:space="0" w:color="auto"/>
                        <w:left w:val="none" w:sz="0" w:space="0" w:color="auto"/>
                        <w:bottom w:val="none" w:sz="0" w:space="0" w:color="auto"/>
                        <w:right w:val="none" w:sz="0" w:space="0" w:color="auto"/>
                      </w:divBdr>
                    </w:div>
                    <w:div w:id="1158040867">
                      <w:marLeft w:val="0"/>
                      <w:marRight w:val="0"/>
                      <w:marTop w:val="0"/>
                      <w:marBottom w:val="0"/>
                      <w:divBdr>
                        <w:top w:val="none" w:sz="0" w:space="0" w:color="auto"/>
                        <w:left w:val="none" w:sz="0" w:space="0" w:color="auto"/>
                        <w:bottom w:val="none" w:sz="0" w:space="0" w:color="auto"/>
                        <w:right w:val="none" w:sz="0" w:space="0" w:color="auto"/>
                      </w:divBdr>
                    </w:div>
                    <w:div w:id="1187215192">
                      <w:marLeft w:val="0"/>
                      <w:marRight w:val="0"/>
                      <w:marTop w:val="0"/>
                      <w:marBottom w:val="0"/>
                      <w:divBdr>
                        <w:top w:val="none" w:sz="0" w:space="0" w:color="auto"/>
                        <w:left w:val="none" w:sz="0" w:space="0" w:color="auto"/>
                        <w:bottom w:val="none" w:sz="0" w:space="0" w:color="auto"/>
                        <w:right w:val="none" w:sz="0" w:space="0" w:color="auto"/>
                      </w:divBdr>
                    </w:div>
                    <w:div w:id="143788445">
                      <w:marLeft w:val="0"/>
                      <w:marRight w:val="0"/>
                      <w:marTop w:val="0"/>
                      <w:marBottom w:val="0"/>
                      <w:divBdr>
                        <w:top w:val="none" w:sz="0" w:space="0" w:color="auto"/>
                        <w:left w:val="none" w:sz="0" w:space="0" w:color="auto"/>
                        <w:bottom w:val="none" w:sz="0" w:space="0" w:color="auto"/>
                        <w:right w:val="none" w:sz="0" w:space="0" w:color="auto"/>
                      </w:divBdr>
                    </w:div>
                    <w:div w:id="1391806089">
                      <w:marLeft w:val="0"/>
                      <w:marRight w:val="0"/>
                      <w:marTop w:val="0"/>
                      <w:marBottom w:val="0"/>
                      <w:divBdr>
                        <w:top w:val="none" w:sz="0" w:space="0" w:color="auto"/>
                        <w:left w:val="none" w:sz="0" w:space="0" w:color="auto"/>
                        <w:bottom w:val="none" w:sz="0" w:space="0" w:color="auto"/>
                        <w:right w:val="none" w:sz="0" w:space="0" w:color="auto"/>
                      </w:divBdr>
                    </w:div>
                    <w:div w:id="205264442">
                      <w:marLeft w:val="0"/>
                      <w:marRight w:val="0"/>
                      <w:marTop w:val="0"/>
                      <w:marBottom w:val="0"/>
                      <w:divBdr>
                        <w:top w:val="none" w:sz="0" w:space="0" w:color="auto"/>
                        <w:left w:val="none" w:sz="0" w:space="0" w:color="auto"/>
                        <w:bottom w:val="none" w:sz="0" w:space="0" w:color="auto"/>
                        <w:right w:val="none" w:sz="0" w:space="0" w:color="auto"/>
                      </w:divBdr>
                    </w:div>
                    <w:div w:id="7960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057438">
      <w:bodyDiv w:val="1"/>
      <w:marLeft w:val="0"/>
      <w:marRight w:val="0"/>
      <w:marTop w:val="0"/>
      <w:marBottom w:val="0"/>
      <w:divBdr>
        <w:top w:val="none" w:sz="0" w:space="0" w:color="auto"/>
        <w:left w:val="none" w:sz="0" w:space="0" w:color="auto"/>
        <w:bottom w:val="none" w:sz="0" w:space="0" w:color="auto"/>
        <w:right w:val="none" w:sz="0" w:space="0" w:color="auto"/>
      </w:divBdr>
    </w:div>
    <w:div w:id="156618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4C3DE-2A25-4554-B086-CDDD3076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3260</Words>
  <Characters>18584</Characters>
  <Application>Microsoft Office Word</Application>
  <DocSecurity>8</DocSecurity>
  <Lines>154</Lines>
  <Paragraphs>43</Paragraphs>
  <ScaleCrop>false</ScaleCrop>
  <HeadingPairs>
    <vt:vector size="2" baseType="variant">
      <vt:variant>
        <vt:lpstr>Title</vt:lpstr>
      </vt:variant>
      <vt:variant>
        <vt:i4>1</vt:i4>
      </vt:variant>
    </vt:vector>
  </HeadingPairs>
  <TitlesOfParts>
    <vt:vector size="1" baseType="lpstr">
      <vt:lpstr>”...HOGs (or HOGETTS) do not live by motorcycle riding alone”.  I don’t know who is credited with that quote, but they must have been reading our Chapter NEWS LETTER to see  just how diverse we of Annapolis HOG really are with all of our great rides and</vt:lpstr>
    </vt:vector>
  </TitlesOfParts>
  <Company>Tensar Earth Technologies</Company>
  <LinksUpToDate>false</LinksUpToDate>
  <CharactersWithSpaces>21801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”...HOGs (or HOGETTS) do not live by motorcycle riding alone”.  I don’t know who is credited with that quote, but they must have been reading our Chapter NEWS LETTER to see  just how diverse we of Annapolis HOG really are with all of our great rides and</dc:title>
  <dc:subject/>
  <dc:creator>Philip M. Taylor</dc:creator>
  <cp:keywords/>
  <cp:lastModifiedBy>Wendy Hughes</cp:lastModifiedBy>
  <cp:revision>4</cp:revision>
  <cp:lastPrinted>2020-02-13T17:24:00Z</cp:lastPrinted>
  <dcterms:created xsi:type="dcterms:W3CDTF">2020-10-11T23:44:00Z</dcterms:created>
  <dcterms:modified xsi:type="dcterms:W3CDTF">2020-10-17T21:42:00Z</dcterms:modified>
</cp:coreProperties>
</file>